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56E4B" w14:textId="44E18B16" w:rsidR="002A42DE" w:rsidRPr="00A23C05" w:rsidRDefault="00DF3BE2">
      <w:pPr>
        <w:ind w:left="0" w:hanging="2"/>
        <w:rPr>
          <w:sz w:val="22"/>
          <w:szCs w:val="22"/>
        </w:rPr>
      </w:pPr>
      <w:r>
        <w:rPr>
          <w:noProof/>
          <w:lang w:val="lv-LV" w:eastAsia="lv-LV"/>
        </w:rPr>
        <w:drawing>
          <wp:anchor distT="0" distB="0" distL="114300" distR="114300" simplePos="0" relativeHeight="251663360" behindDoc="1" locked="0" layoutInCell="1" allowOverlap="1" wp14:anchorId="440C5996" wp14:editId="5BBFE08D">
            <wp:simplePos x="0" y="0"/>
            <wp:positionH relativeFrom="column">
              <wp:posOffset>4415790</wp:posOffset>
            </wp:positionH>
            <wp:positionV relativeFrom="paragraph">
              <wp:posOffset>0</wp:posOffset>
            </wp:positionV>
            <wp:extent cx="420370" cy="590550"/>
            <wp:effectExtent l="0" t="0" r="0" b="0"/>
            <wp:wrapTight wrapText="bothSides">
              <wp:wrapPolygon edited="0">
                <wp:start x="0" y="0"/>
                <wp:lineTo x="0" y="20903"/>
                <wp:lineTo x="20556" y="20903"/>
                <wp:lineTo x="20556" y="0"/>
                <wp:lineTo x="0" y="0"/>
              </wp:wrapPolygon>
            </wp:wrapTight>
            <wp:docPr id="4" name="Picture 4" descr="C:\Users\RenateR\AppData\Local\Microsoft\Windows\INetCache\Content.Word\MS_logo_kra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ateR\AppData\Local\Microsoft\Windows\INetCache\Content.Word\MS_logo_kras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37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F23">
        <w:rPr>
          <w:noProof/>
          <w:sz w:val="22"/>
          <w:szCs w:val="22"/>
          <w:lang w:val="lv-LV" w:eastAsia="lv-LV"/>
        </w:rPr>
        <w:drawing>
          <wp:anchor distT="0" distB="0" distL="114300" distR="114300" simplePos="0" relativeHeight="251662336" behindDoc="0" locked="0" layoutInCell="1" allowOverlap="1" wp14:anchorId="5DC95E63" wp14:editId="4BBF6F61">
            <wp:simplePos x="0" y="0"/>
            <wp:positionH relativeFrom="column">
              <wp:posOffset>3069590</wp:posOffset>
            </wp:positionH>
            <wp:positionV relativeFrom="paragraph">
              <wp:posOffset>0</wp:posOffset>
            </wp:positionV>
            <wp:extent cx="1219200" cy="361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andum_logo.jpg"/>
                    <pic:cNvPicPr/>
                  </pic:nvPicPr>
                  <pic:blipFill>
                    <a:blip r:embed="rId10">
                      <a:extLst>
                        <a:ext uri="{28A0092B-C50C-407E-A947-70E740481C1C}">
                          <a14:useLocalDpi xmlns:a14="http://schemas.microsoft.com/office/drawing/2010/main" val="0"/>
                        </a:ext>
                      </a:extLst>
                    </a:blip>
                    <a:stretch>
                      <a:fillRect/>
                    </a:stretch>
                  </pic:blipFill>
                  <pic:spPr>
                    <a:xfrm>
                      <a:off x="0" y="0"/>
                      <a:ext cx="1219200" cy="361950"/>
                    </a:xfrm>
                    <a:prstGeom prst="rect">
                      <a:avLst/>
                    </a:prstGeom>
                  </pic:spPr>
                </pic:pic>
              </a:graphicData>
            </a:graphic>
            <wp14:sizeRelH relativeFrom="page">
              <wp14:pctWidth>0</wp14:pctWidth>
            </wp14:sizeRelH>
            <wp14:sizeRelV relativeFrom="page">
              <wp14:pctHeight>0</wp14:pctHeight>
            </wp14:sizeRelV>
          </wp:anchor>
        </w:drawing>
      </w:r>
      <w:r w:rsidR="00FC58F1" w:rsidRPr="00A23C05">
        <w:rPr>
          <w:noProof/>
          <w:sz w:val="22"/>
          <w:szCs w:val="22"/>
          <w:lang w:val="lv-LV" w:eastAsia="lv-LV"/>
        </w:rPr>
        <w:drawing>
          <wp:anchor distT="0" distB="0" distL="114300" distR="114300" simplePos="0" relativeHeight="251658240" behindDoc="0" locked="0" layoutInCell="1" hidden="0" allowOverlap="1" wp14:anchorId="1BE77AD4" wp14:editId="53156AA1">
            <wp:simplePos x="0" y="0"/>
            <wp:positionH relativeFrom="leftMargin">
              <wp:posOffset>2466975</wp:posOffset>
            </wp:positionH>
            <wp:positionV relativeFrom="topMargin">
              <wp:posOffset>457200</wp:posOffset>
            </wp:positionV>
            <wp:extent cx="628650" cy="6286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1"/>
                    <a:srcRect l="24636" t="8140" r="27537" b="15116"/>
                    <a:stretch/>
                  </pic:blipFill>
                  <pic:spPr bwMode="auto">
                    <a:xfrm>
                      <a:off x="0" y="0"/>
                      <a:ext cx="628650" cy="62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58F1">
        <w:rPr>
          <w:noProof/>
          <w:sz w:val="22"/>
          <w:szCs w:val="22"/>
          <w:lang w:val="lv-LV" w:eastAsia="lv-LV"/>
        </w:rPr>
        <w:drawing>
          <wp:anchor distT="0" distB="0" distL="114300" distR="114300" simplePos="0" relativeHeight="251659264" behindDoc="1" locked="0" layoutInCell="1" allowOverlap="1" wp14:anchorId="6DD20FBD" wp14:editId="587AB59B">
            <wp:simplePos x="0" y="0"/>
            <wp:positionH relativeFrom="margin">
              <wp:posOffset>2015490</wp:posOffset>
            </wp:positionH>
            <wp:positionV relativeFrom="paragraph">
              <wp:posOffset>-260985</wp:posOffset>
            </wp:positionV>
            <wp:extent cx="1051077" cy="752475"/>
            <wp:effectExtent l="0" t="0" r="0" b="0"/>
            <wp:wrapNone/>
            <wp:docPr id="2" name="Picture 2" descr="C:\Users\RenateR\Desktop\InCSR_logo_LV_Positiv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ateR\Desktop\InCSR_logo_LV_Positive-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1077"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241F">
        <w:rPr>
          <w:noProof/>
        </w:rPr>
        <w:pict w14:anchorId="1795AC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75pt;margin-top:-15pt;width:65.55pt;height:38.55pt;z-index:251661312;mso-position-horizontal-relative:margin;mso-position-vertical-relative:margin">
            <v:imagedata r:id="rId13" o:title="TURIBA_logo_horiz_ENG"/>
            <w10:wrap type="square" anchorx="margin" anchory="margin"/>
          </v:shape>
        </w:pict>
      </w:r>
      <w:r w:rsidR="00C55977">
        <w:rPr>
          <w:sz w:val="22"/>
          <w:szCs w:val="22"/>
        </w:rPr>
        <w:t xml:space="preserve">   </w:t>
      </w:r>
    </w:p>
    <w:p w14:paraId="56650FA2" w14:textId="284F68F4" w:rsidR="002A42DE" w:rsidRPr="00A23C05" w:rsidRDefault="002A42DE" w:rsidP="00241AB3">
      <w:pPr>
        <w:ind w:leftChars="0" w:left="0" w:firstLineChars="0" w:firstLine="0"/>
        <w:jc w:val="both"/>
        <w:rPr>
          <w:sz w:val="22"/>
          <w:szCs w:val="22"/>
          <w:lang w:val="lv-LV"/>
        </w:rPr>
      </w:pPr>
    </w:p>
    <w:p w14:paraId="7E159243" w14:textId="6EED319E" w:rsidR="002A42DE" w:rsidRPr="00A23C05" w:rsidRDefault="002A42DE" w:rsidP="005A311E">
      <w:pPr>
        <w:ind w:left="0" w:hanging="2"/>
        <w:jc w:val="center"/>
        <w:rPr>
          <w:sz w:val="22"/>
          <w:szCs w:val="22"/>
          <w:lang w:val="lv-LV"/>
        </w:rPr>
      </w:pPr>
    </w:p>
    <w:p w14:paraId="0F42E976" w14:textId="77777777" w:rsidR="00DD3160" w:rsidRDefault="00DD3160" w:rsidP="00DD3160">
      <w:pPr>
        <w:ind w:left="0" w:hanging="2"/>
        <w:jc w:val="center"/>
        <w:rPr>
          <w:b/>
          <w:sz w:val="22"/>
          <w:szCs w:val="22"/>
          <w:lang w:val="lv-LV"/>
        </w:rPr>
      </w:pPr>
    </w:p>
    <w:p w14:paraId="1C99216F" w14:textId="0F501BB0" w:rsidR="002A42DE" w:rsidRPr="00DD3160" w:rsidRDefault="004A667E" w:rsidP="00DD3160">
      <w:pPr>
        <w:ind w:left="0" w:hanging="2"/>
        <w:jc w:val="center"/>
        <w:rPr>
          <w:b/>
          <w:smallCaps/>
          <w:sz w:val="22"/>
          <w:szCs w:val="22"/>
          <w:lang w:val="lv-LV"/>
        </w:rPr>
      </w:pPr>
      <w:r w:rsidRPr="00A23C05">
        <w:rPr>
          <w:b/>
          <w:sz w:val="22"/>
          <w:szCs w:val="22"/>
          <w:lang w:val="lv-LV"/>
        </w:rPr>
        <w:t xml:space="preserve">Biznesa ideju </w:t>
      </w:r>
      <w:proofErr w:type="spellStart"/>
      <w:r w:rsidRPr="00A23C05">
        <w:rPr>
          <w:b/>
          <w:sz w:val="22"/>
          <w:szCs w:val="22"/>
          <w:lang w:val="lv-LV"/>
        </w:rPr>
        <w:t>hakatona</w:t>
      </w:r>
      <w:proofErr w:type="spellEnd"/>
      <w:r w:rsidRPr="00A23C05">
        <w:rPr>
          <w:b/>
          <w:sz w:val="22"/>
          <w:szCs w:val="22"/>
          <w:lang w:val="lv-LV"/>
        </w:rPr>
        <w:t xml:space="preserve"> </w:t>
      </w:r>
      <w:r w:rsidR="00DD3160">
        <w:rPr>
          <w:b/>
          <w:smallCaps/>
          <w:sz w:val="22"/>
          <w:szCs w:val="22"/>
          <w:lang w:val="lv-LV"/>
        </w:rPr>
        <w:t xml:space="preserve">„TO </w:t>
      </w:r>
      <w:r w:rsidRPr="00A23C05">
        <w:rPr>
          <w:b/>
          <w:smallCaps/>
          <w:sz w:val="22"/>
          <w:szCs w:val="22"/>
          <w:lang w:val="lv-LV"/>
        </w:rPr>
        <w:t>BE</w:t>
      </w:r>
      <w:r w:rsidRPr="00A23C05">
        <w:rPr>
          <w:b/>
          <w:sz w:val="22"/>
          <w:szCs w:val="22"/>
          <w:lang w:val="lv-LV"/>
        </w:rPr>
        <w:t>’’</w:t>
      </w:r>
      <w:r w:rsidRPr="00A23C05">
        <w:rPr>
          <w:b/>
          <w:smallCaps/>
          <w:sz w:val="22"/>
          <w:szCs w:val="22"/>
          <w:lang w:val="lv-LV"/>
        </w:rPr>
        <w:t xml:space="preserve"> </w:t>
      </w:r>
      <w:r w:rsidRPr="00A23C05">
        <w:rPr>
          <w:b/>
          <w:sz w:val="22"/>
          <w:szCs w:val="22"/>
          <w:lang w:val="lv-LV"/>
        </w:rPr>
        <w:t>nolikums</w:t>
      </w:r>
    </w:p>
    <w:p w14:paraId="39A45400" w14:textId="77777777" w:rsidR="002A42DE" w:rsidRPr="00A23C05" w:rsidRDefault="002A42DE" w:rsidP="005A311E">
      <w:pPr>
        <w:pStyle w:val="Subtitle"/>
        <w:spacing w:after="0"/>
        <w:ind w:left="0" w:hanging="2"/>
        <w:jc w:val="both"/>
        <w:rPr>
          <w:sz w:val="22"/>
          <w:szCs w:val="22"/>
          <w:lang w:val="lv-LV"/>
        </w:rPr>
      </w:pPr>
    </w:p>
    <w:p w14:paraId="70375213" w14:textId="77777777" w:rsidR="002A42DE" w:rsidRPr="00A23C05" w:rsidRDefault="004A667E" w:rsidP="005A311E">
      <w:pPr>
        <w:pStyle w:val="Subtitle"/>
        <w:spacing w:after="0"/>
        <w:ind w:left="0" w:hanging="2"/>
        <w:jc w:val="both"/>
        <w:rPr>
          <w:sz w:val="22"/>
          <w:szCs w:val="22"/>
          <w:lang w:val="lv-LV"/>
        </w:rPr>
      </w:pPr>
      <w:r w:rsidRPr="005C0F65">
        <w:rPr>
          <w:b/>
          <w:sz w:val="22"/>
          <w:szCs w:val="22"/>
          <w:lang w:val="lv-LV"/>
        </w:rPr>
        <w:t>I Vispārīgie noteikumi</w:t>
      </w:r>
    </w:p>
    <w:p w14:paraId="15548716" w14:textId="3C57FD52" w:rsidR="002A42DE" w:rsidRPr="005C0F65" w:rsidRDefault="004A667E" w:rsidP="004F3740">
      <w:pPr>
        <w:pStyle w:val="Subtitle"/>
        <w:numPr>
          <w:ilvl w:val="0"/>
          <w:numId w:val="1"/>
        </w:numPr>
        <w:tabs>
          <w:tab w:val="left" w:pos="426"/>
        </w:tabs>
        <w:spacing w:after="0"/>
        <w:ind w:left="0" w:hanging="2"/>
        <w:jc w:val="both"/>
        <w:rPr>
          <w:sz w:val="22"/>
          <w:szCs w:val="22"/>
          <w:lang w:val="lv-LV"/>
        </w:rPr>
      </w:pPr>
      <w:r w:rsidRPr="005C0F65">
        <w:rPr>
          <w:sz w:val="22"/>
          <w:szCs w:val="22"/>
          <w:lang w:val="lv-LV"/>
        </w:rPr>
        <w:t>Nolikums nosaka kārtību</w:t>
      </w:r>
      <w:r w:rsidRPr="005C0F65">
        <w:rPr>
          <w:smallCaps/>
          <w:sz w:val="22"/>
          <w:szCs w:val="22"/>
          <w:lang w:val="lv-LV"/>
        </w:rPr>
        <w:t xml:space="preserve">, </w:t>
      </w:r>
      <w:r w:rsidRPr="005C0F65">
        <w:rPr>
          <w:sz w:val="22"/>
          <w:szCs w:val="22"/>
          <w:lang w:val="lv-LV"/>
        </w:rPr>
        <w:t xml:space="preserve">kādā tiek organizēts un norisinās biznesa ideju </w:t>
      </w:r>
      <w:proofErr w:type="spellStart"/>
      <w:r w:rsidR="002A0261" w:rsidRPr="005C0F65">
        <w:rPr>
          <w:sz w:val="22"/>
          <w:szCs w:val="22"/>
          <w:lang w:val="lv-LV"/>
        </w:rPr>
        <w:t>hakatons</w:t>
      </w:r>
      <w:proofErr w:type="spellEnd"/>
      <w:r w:rsidR="002A0261" w:rsidRPr="005C0F65">
        <w:rPr>
          <w:sz w:val="22"/>
          <w:szCs w:val="22"/>
          <w:lang w:val="lv-LV"/>
        </w:rPr>
        <w:t xml:space="preserve">- </w:t>
      </w:r>
      <w:r w:rsidRPr="005C0F65">
        <w:rPr>
          <w:sz w:val="22"/>
          <w:szCs w:val="22"/>
          <w:lang w:val="lv-LV"/>
        </w:rPr>
        <w:t xml:space="preserve">konkurss „To </w:t>
      </w:r>
      <w:proofErr w:type="spellStart"/>
      <w:r w:rsidRPr="005C0F65">
        <w:rPr>
          <w:sz w:val="22"/>
          <w:szCs w:val="22"/>
          <w:lang w:val="lv-LV"/>
        </w:rPr>
        <w:t>be</w:t>
      </w:r>
      <w:proofErr w:type="spellEnd"/>
      <w:r w:rsidRPr="005C0F65">
        <w:rPr>
          <w:sz w:val="22"/>
          <w:szCs w:val="22"/>
          <w:lang w:val="lv-LV"/>
        </w:rPr>
        <w:t xml:space="preserve">” </w:t>
      </w:r>
      <w:r w:rsidRPr="005C0F65">
        <w:rPr>
          <w:smallCaps/>
          <w:sz w:val="22"/>
          <w:szCs w:val="22"/>
          <w:lang w:val="lv-LV"/>
        </w:rPr>
        <w:t>(</w:t>
      </w:r>
      <w:r w:rsidR="00AC3E11" w:rsidRPr="005C0F65">
        <w:rPr>
          <w:sz w:val="22"/>
          <w:szCs w:val="22"/>
          <w:lang w:val="lv-LV"/>
        </w:rPr>
        <w:t xml:space="preserve">turpmāk </w:t>
      </w:r>
      <w:r w:rsidRPr="005C0F65">
        <w:rPr>
          <w:smallCaps/>
          <w:sz w:val="22"/>
          <w:szCs w:val="22"/>
          <w:lang w:val="lv-LV"/>
        </w:rPr>
        <w:t xml:space="preserve">– </w:t>
      </w:r>
      <w:r w:rsidRPr="005C0F65">
        <w:rPr>
          <w:sz w:val="22"/>
          <w:szCs w:val="22"/>
          <w:lang w:val="lv-LV"/>
        </w:rPr>
        <w:t>Konkurss</w:t>
      </w:r>
      <w:r w:rsidRPr="005C0F65">
        <w:rPr>
          <w:smallCaps/>
          <w:sz w:val="22"/>
          <w:szCs w:val="22"/>
          <w:lang w:val="lv-LV"/>
        </w:rPr>
        <w:t xml:space="preserve">) </w:t>
      </w:r>
      <w:r w:rsidRPr="005C0F65">
        <w:rPr>
          <w:sz w:val="22"/>
          <w:szCs w:val="22"/>
          <w:lang w:val="lv-LV"/>
        </w:rPr>
        <w:t xml:space="preserve">par </w:t>
      </w:r>
      <w:r w:rsidR="00F754C9" w:rsidRPr="005C0F65">
        <w:rPr>
          <w:sz w:val="22"/>
          <w:szCs w:val="22"/>
          <w:lang w:val="lv-LV"/>
        </w:rPr>
        <w:t xml:space="preserve">kopējās </w:t>
      </w:r>
      <w:r w:rsidRPr="005C0F65">
        <w:rPr>
          <w:sz w:val="22"/>
          <w:szCs w:val="22"/>
          <w:lang w:val="lv-LV"/>
        </w:rPr>
        <w:t>naudas balvas</w:t>
      </w:r>
      <w:r w:rsidR="00F754C9" w:rsidRPr="005C0F65">
        <w:rPr>
          <w:sz w:val="22"/>
          <w:szCs w:val="22"/>
          <w:lang w:val="lv-LV"/>
        </w:rPr>
        <w:t xml:space="preserve"> </w:t>
      </w:r>
      <w:r w:rsidR="002A0261" w:rsidRPr="005C0F65">
        <w:rPr>
          <w:sz w:val="22"/>
          <w:szCs w:val="22"/>
          <w:lang w:val="lv-LV"/>
        </w:rPr>
        <w:t>fondu</w:t>
      </w:r>
      <w:r w:rsidR="00F754C9" w:rsidRPr="005C0F65">
        <w:rPr>
          <w:sz w:val="22"/>
          <w:szCs w:val="22"/>
          <w:lang w:val="lv-LV"/>
        </w:rPr>
        <w:t xml:space="preserve"> EUR </w:t>
      </w:r>
      <w:r w:rsidR="000E0EAB">
        <w:rPr>
          <w:sz w:val="22"/>
          <w:szCs w:val="22"/>
          <w:lang w:val="lv-LV"/>
        </w:rPr>
        <w:t>4400</w:t>
      </w:r>
      <w:r w:rsidR="00F754C9" w:rsidRPr="005C0F65">
        <w:rPr>
          <w:sz w:val="22"/>
          <w:szCs w:val="22"/>
          <w:lang w:val="lv-LV"/>
        </w:rPr>
        <w:t xml:space="preserve"> </w:t>
      </w:r>
      <w:r w:rsidRPr="005C0F65">
        <w:rPr>
          <w:sz w:val="22"/>
          <w:szCs w:val="22"/>
          <w:lang w:val="lv-LV"/>
        </w:rPr>
        <w:t>(</w:t>
      </w:r>
      <w:r w:rsidR="00AD0CF7">
        <w:rPr>
          <w:sz w:val="22"/>
          <w:szCs w:val="22"/>
          <w:lang w:val="lv-LV"/>
        </w:rPr>
        <w:t>četri  tūkstoši četri</w:t>
      </w:r>
      <w:r w:rsidR="003F548E" w:rsidRPr="005C0F65">
        <w:rPr>
          <w:sz w:val="22"/>
          <w:szCs w:val="22"/>
          <w:lang w:val="lv-LV"/>
        </w:rPr>
        <w:t xml:space="preserve"> </w:t>
      </w:r>
      <w:r w:rsidRPr="005C0F65">
        <w:rPr>
          <w:sz w:val="22"/>
          <w:szCs w:val="22"/>
          <w:lang w:val="lv-LV"/>
        </w:rPr>
        <w:t>simti eiro) piešķiršanu.</w:t>
      </w:r>
      <w:r w:rsidR="004360AE" w:rsidRPr="005C0F65">
        <w:rPr>
          <w:sz w:val="22"/>
          <w:szCs w:val="22"/>
          <w:lang w:val="lv-LV"/>
        </w:rPr>
        <w:t xml:space="preserve"> Naudas balvas fonds tiek </w:t>
      </w:r>
      <w:r w:rsidR="003C7482" w:rsidRPr="005C0F65">
        <w:rPr>
          <w:sz w:val="22"/>
          <w:szCs w:val="22"/>
          <w:lang w:val="lv-LV"/>
        </w:rPr>
        <w:t xml:space="preserve">sadalīts vienādās daļās – katram virzienam 2200 EUR.  </w:t>
      </w:r>
    </w:p>
    <w:p w14:paraId="66CF04EC" w14:textId="77777777" w:rsidR="002A42DE" w:rsidRPr="005C0F65" w:rsidRDefault="004A667E" w:rsidP="004F3740">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5C0F65">
        <w:rPr>
          <w:rFonts w:eastAsia="Arial"/>
          <w:color w:val="000000"/>
          <w:sz w:val="22"/>
          <w:szCs w:val="22"/>
          <w:lang w:val="lv-LV"/>
        </w:rPr>
        <w:t>Konkursa mērķis: atbalstīt drosmīgu</w:t>
      </w:r>
      <w:r w:rsidR="002A0261" w:rsidRPr="005C0F65">
        <w:rPr>
          <w:rFonts w:eastAsia="Arial"/>
          <w:color w:val="000000"/>
          <w:sz w:val="22"/>
          <w:szCs w:val="22"/>
          <w:lang w:val="lv-LV"/>
        </w:rPr>
        <w:t xml:space="preserve">, </w:t>
      </w:r>
      <w:r w:rsidR="005A311E" w:rsidRPr="005C0F65">
        <w:rPr>
          <w:rFonts w:eastAsia="Arial"/>
          <w:color w:val="000000"/>
          <w:sz w:val="22"/>
          <w:szCs w:val="22"/>
          <w:lang w:val="lv-LV"/>
        </w:rPr>
        <w:t>uz ilgtspējīgas attīstības orientētu</w:t>
      </w:r>
      <w:r w:rsidRPr="005C0F65">
        <w:rPr>
          <w:rFonts w:eastAsia="Arial"/>
          <w:color w:val="000000"/>
          <w:sz w:val="22"/>
          <w:szCs w:val="22"/>
          <w:lang w:val="lv-LV"/>
        </w:rPr>
        <w:t xml:space="preserve"> </w:t>
      </w:r>
      <w:r w:rsidR="00F754C9" w:rsidRPr="005C0F65">
        <w:rPr>
          <w:rFonts w:eastAsia="Arial"/>
          <w:color w:val="000000"/>
          <w:sz w:val="22"/>
          <w:szCs w:val="22"/>
          <w:lang w:val="lv-LV"/>
        </w:rPr>
        <w:t xml:space="preserve">biznesa </w:t>
      </w:r>
      <w:r w:rsidRPr="005C0F65">
        <w:rPr>
          <w:rFonts w:eastAsia="Arial"/>
          <w:color w:val="000000"/>
          <w:sz w:val="22"/>
          <w:szCs w:val="22"/>
          <w:lang w:val="lv-LV"/>
        </w:rPr>
        <w:t xml:space="preserve">ideju autorus un pierādīt, ka </w:t>
      </w:r>
      <w:r w:rsidR="00917D44" w:rsidRPr="005C0F65">
        <w:rPr>
          <w:rFonts w:eastAsia="Arial"/>
          <w:color w:val="000000"/>
          <w:sz w:val="22"/>
          <w:szCs w:val="22"/>
          <w:lang w:val="lv-LV"/>
        </w:rPr>
        <w:t xml:space="preserve">noteiktā  </w:t>
      </w:r>
      <w:r w:rsidRPr="005C0F65">
        <w:rPr>
          <w:rFonts w:eastAsia="Arial"/>
          <w:color w:val="000000"/>
          <w:sz w:val="22"/>
          <w:szCs w:val="22"/>
          <w:lang w:val="lv-LV"/>
        </w:rPr>
        <w:t xml:space="preserve">laika posmā ir iespējams radīt </w:t>
      </w:r>
      <w:r w:rsidR="005C0F65">
        <w:rPr>
          <w:rFonts w:eastAsia="Arial"/>
          <w:color w:val="000000"/>
          <w:sz w:val="22"/>
          <w:szCs w:val="22"/>
          <w:lang w:val="lv-LV"/>
        </w:rPr>
        <w:t>ori</w:t>
      </w:r>
      <w:r w:rsidR="00AC3E11" w:rsidRPr="005C0F65">
        <w:rPr>
          <w:rFonts w:eastAsia="Arial"/>
          <w:color w:val="000000"/>
          <w:sz w:val="22"/>
          <w:szCs w:val="22"/>
          <w:lang w:val="lv-LV"/>
        </w:rPr>
        <w:t xml:space="preserve">ģinālas </w:t>
      </w:r>
      <w:r w:rsidRPr="005C0F65">
        <w:rPr>
          <w:rFonts w:eastAsia="Arial"/>
          <w:color w:val="000000"/>
          <w:sz w:val="22"/>
          <w:szCs w:val="22"/>
          <w:lang w:val="lv-LV"/>
        </w:rPr>
        <w:t xml:space="preserve">biznesa idejas. </w:t>
      </w:r>
    </w:p>
    <w:p w14:paraId="2EFCB8D6" w14:textId="77777777" w:rsidR="002A42DE" w:rsidRPr="00A23C05" w:rsidRDefault="004A667E" w:rsidP="004F3740">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Konkursa idejas autori – Biznesa augstskola </w:t>
      </w:r>
      <w:r w:rsidRPr="004D57B8">
        <w:rPr>
          <w:rFonts w:eastAsia="Arial"/>
          <w:color w:val="000000"/>
          <w:sz w:val="22"/>
          <w:szCs w:val="22"/>
          <w:lang w:val="lv-LV"/>
        </w:rPr>
        <w:t>Turība</w:t>
      </w:r>
      <w:r w:rsidR="002A0261" w:rsidRPr="004D57B8">
        <w:rPr>
          <w:rFonts w:eastAsia="Arial"/>
          <w:color w:val="000000"/>
          <w:sz w:val="22"/>
          <w:szCs w:val="22"/>
          <w:lang w:val="lv-LV"/>
        </w:rPr>
        <w:t>, Biznesa augstskolas Turība</w:t>
      </w:r>
      <w:r w:rsidR="005A311E" w:rsidRPr="00A23C05">
        <w:rPr>
          <w:rFonts w:eastAsia="Arial"/>
          <w:color w:val="000000"/>
          <w:sz w:val="22"/>
          <w:szCs w:val="22"/>
          <w:lang w:val="lv-LV"/>
        </w:rPr>
        <w:t xml:space="preserve"> Biznesa inkubators, </w:t>
      </w:r>
      <w:r w:rsidR="005A311E" w:rsidRPr="00A23C05">
        <w:rPr>
          <w:iCs/>
          <w:sz w:val="22"/>
          <w:szCs w:val="22"/>
          <w:lang w:val="lv-LV"/>
        </w:rPr>
        <w:t>Korporatīvās ilgtspējas un atbildības institūt</w:t>
      </w:r>
      <w:r w:rsidR="00DB5554" w:rsidRPr="00A23C05">
        <w:rPr>
          <w:iCs/>
          <w:sz w:val="22"/>
          <w:szCs w:val="22"/>
          <w:lang w:val="lv-LV"/>
        </w:rPr>
        <w:t>s</w:t>
      </w:r>
      <w:r w:rsidR="00095F8F">
        <w:rPr>
          <w:iCs/>
          <w:sz w:val="22"/>
          <w:szCs w:val="22"/>
          <w:lang w:val="lv-LV"/>
        </w:rPr>
        <w:t>.</w:t>
      </w:r>
    </w:p>
    <w:p w14:paraId="304BC12F" w14:textId="77777777" w:rsidR="00F754C9" w:rsidRPr="00095F8F" w:rsidRDefault="004A667E" w:rsidP="004F3740">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095F8F">
        <w:rPr>
          <w:rFonts w:eastAsia="Arial"/>
          <w:color w:val="000000"/>
          <w:sz w:val="22"/>
          <w:szCs w:val="22"/>
          <w:lang w:val="lv-LV"/>
        </w:rPr>
        <w:t xml:space="preserve">Konkursa norises vieta </w:t>
      </w:r>
      <w:r w:rsidR="002A0261" w:rsidRPr="00095F8F">
        <w:rPr>
          <w:rFonts w:eastAsia="Arial"/>
          <w:color w:val="000000"/>
          <w:sz w:val="22"/>
          <w:szCs w:val="22"/>
          <w:lang w:val="lv-LV"/>
        </w:rPr>
        <w:t>– tiešsaistē</w:t>
      </w:r>
      <w:r w:rsidR="00B9223C" w:rsidRPr="00095F8F">
        <w:rPr>
          <w:rFonts w:eastAsia="Arial"/>
          <w:color w:val="000000"/>
          <w:sz w:val="22"/>
          <w:szCs w:val="22"/>
          <w:lang w:val="lv-LV"/>
        </w:rPr>
        <w:t xml:space="preserve"> „Biznesa augstskola Turība” </w:t>
      </w:r>
      <w:r w:rsidR="002A0261" w:rsidRPr="00095F8F">
        <w:rPr>
          <w:rFonts w:eastAsia="Arial"/>
          <w:color w:val="000000"/>
          <w:sz w:val="22"/>
          <w:szCs w:val="22"/>
          <w:lang w:val="lv-LV"/>
        </w:rPr>
        <w:t xml:space="preserve"> </w:t>
      </w:r>
      <w:proofErr w:type="spellStart"/>
      <w:r w:rsidR="002A0261" w:rsidRPr="00095F8F">
        <w:rPr>
          <w:sz w:val="22"/>
          <w:szCs w:val="22"/>
          <w:lang w:val="lv-LV"/>
        </w:rPr>
        <w:t>Webex</w:t>
      </w:r>
      <w:proofErr w:type="spellEnd"/>
      <w:r w:rsidR="002A0261" w:rsidRPr="00095F8F">
        <w:rPr>
          <w:sz w:val="22"/>
          <w:szCs w:val="22"/>
          <w:lang w:val="lv-LV"/>
        </w:rPr>
        <w:t xml:space="preserve"> Cisco lietojumprogrammā vai klātienē</w:t>
      </w:r>
      <w:r w:rsidR="00F1541D" w:rsidRPr="00095F8F">
        <w:rPr>
          <w:rFonts w:eastAsia="Arial"/>
          <w:color w:val="000000"/>
          <w:sz w:val="22"/>
          <w:szCs w:val="22"/>
          <w:lang w:val="lv-LV"/>
        </w:rPr>
        <w:t xml:space="preserve"> SIA „Biznesa augstskola Turība</w:t>
      </w:r>
      <w:r w:rsidR="002A0261" w:rsidRPr="00095F8F">
        <w:rPr>
          <w:rFonts w:eastAsia="Arial"/>
          <w:color w:val="000000"/>
          <w:sz w:val="22"/>
          <w:szCs w:val="22"/>
          <w:lang w:val="lv-LV"/>
        </w:rPr>
        <w:t xml:space="preserve"> Biznesa inkubatora telpās,  Graudu ielā 68</w:t>
      </w:r>
      <w:r w:rsidR="002C144E" w:rsidRPr="00095F8F">
        <w:rPr>
          <w:rFonts w:eastAsia="Arial"/>
          <w:color w:val="000000"/>
          <w:sz w:val="22"/>
          <w:szCs w:val="22"/>
          <w:lang w:val="lv-LV"/>
        </w:rPr>
        <w:t>A</w:t>
      </w:r>
      <w:r w:rsidR="002A0261" w:rsidRPr="00095F8F">
        <w:rPr>
          <w:rFonts w:eastAsia="Arial"/>
          <w:color w:val="000000"/>
          <w:sz w:val="22"/>
          <w:szCs w:val="22"/>
          <w:lang w:val="lv-LV"/>
        </w:rPr>
        <w:t>, Rīga, LV – 105</w:t>
      </w:r>
      <w:r w:rsidR="002A0261" w:rsidRPr="00095F8F">
        <w:rPr>
          <w:rFonts w:eastAsia="Arial"/>
          <w:smallCaps/>
          <w:color w:val="000000"/>
          <w:sz w:val="22"/>
          <w:szCs w:val="22"/>
          <w:lang w:val="lv-LV"/>
        </w:rPr>
        <w:t>8</w:t>
      </w:r>
      <w:r w:rsidR="002A0261" w:rsidRPr="00095F8F">
        <w:rPr>
          <w:sz w:val="22"/>
          <w:szCs w:val="22"/>
          <w:lang w:val="lv-LV"/>
        </w:rPr>
        <w:t xml:space="preserve">, </w:t>
      </w:r>
      <w:r w:rsidR="00476EAE" w:rsidRPr="00FF54BF">
        <w:rPr>
          <w:sz w:val="22"/>
          <w:szCs w:val="22"/>
          <w:lang w:val="lv-LV"/>
        </w:rPr>
        <w:t>atbilstoši</w:t>
      </w:r>
      <w:r w:rsidR="00476EAE">
        <w:rPr>
          <w:sz w:val="22"/>
          <w:szCs w:val="22"/>
          <w:lang w:val="lv-LV"/>
        </w:rPr>
        <w:t xml:space="preserve"> </w:t>
      </w:r>
      <w:r w:rsidR="002A0261" w:rsidRPr="00095F8F">
        <w:rPr>
          <w:sz w:val="22"/>
          <w:szCs w:val="22"/>
          <w:lang w:val="lv-LV"/>
        </w:rPr>
        <w:t xml:space="preserve">tā brīža spēkā </w:t>
      </w:r>
      <w:r w:rsidR="00FF54BF" w:rsidRPr="00FF54BF">
        <w:rPr>
          <w:sz w:val="22"/>
          <w:szCs w:val="22"/>
          <w:lang w:val="lv-LV"/>
        </w:rPr>
        <w:t>esošajiem</w:t>
      </w:r>
      <w:r w:rsidR="00476EAE" w:rsidRPr="00476EAE">
        <w:rPr>
          <w:sz w:val="22"/>
          <w:szCs w:val="22"/>
          <w:lang w:val="lv-LV"/>
        </w:rPr>
        <w:t xml:space="preserve"> </w:t>
      </w:r>
      <w:r w:rsidR="002A0261" w:rsidRPr="00095F8F">
        <w:rPr>
          <w:sz w:val="22"/>
          <w:szCs w:val="22"/>
          <w:lang w:val="lv-LV"/>
        </w:rPr>
        <w:t>vals</w:t>
      </w:r>
      <w:r w:rsidR="002C144E" w:rsidRPr="00095F8F">
        <w:rPr>
          <w:sz w:val="22"/>
          <w:szCs w:val="22"/>
          <w:lang w:val="lv-LV"/>
        </w:rPr>
        <w:t>t</w:t>
      </w:r>
      <w:r w:rsidR="002A0261" w:rsidRPr="00095F8F">
        <w:rPr>
          <w:sz w:val="22"/>
          <w:szCs w:val="22"/>
          <w:lang w:val="lv-LV"/>
        </w:rPr>
        <w:t xml:space="preserve">ī </w:t>
      </w:r>
      <w:r w:rsidR="002A0261" w:rsidRPr="00FF54BF">
        <w:rPr>
          <w:sz w:val="22"/>
          <w:szCs w:val="22"/>
          <w:lang w:val="lv-LV"/>
        </w:rPr>
        <w:t>noteikt</w:t>
      </w:r>
      <w:r w:rsidR="00822740" w:rsidRPr="00FF54BF">
        <w:rPr>
          <w:sz w:val="22"/>
          <w:szCs w:val="22"/>
          <w:lang w:val="lv-LV"/>
        </w:rPr>
        <w:t>aj</w:t>
      </w:r>
      <w:r w:rsidR="002A0261" w:rsidRPr="00FF54BF">
        <w:rPr>
          <w:sz w:val="22"/>
          <w:szCs w:val="22"/>
          <w:lang w:val="lv-LV"/>
        </w:rPr>
        <w:t>ie</w:t>
      </w:r>
      <w:r w:rsidR="00476EAE" w:rsidRPr="00FF54BF">
        <w:rPr>
          <w:sz w:val="22"/>
          <w:szCs w:val="22"/>
          <w:lang w:val="lv-LV"/>
        </w:rPr>
        <w:t>m</w:t>
      </w:r>
      <w:r w:rsidR="002A0261" w:rsidRPr="00095F8F">
        <w:rPr>
          <w:sz w:val="22"/>
          <w:szCs w:val="22"/>
          <w:lang w:val="lv-LV"/>
        </w:rPr>
        <w:t xml:space="preserve"> epidemioloģiski</w:t>
      </w:r>
      <w:r w:rsidR="002A0261" w:rsidRPr="00FF54BF">
        <w:rPr>
          <w:sz w:val="22"/>
          <w:szCs w:val="22"/>
          <w:lang w:val="lv-LV"/>
        </w:rPr>
        <w:t>e</w:t>
      </w:r>
      <w:r w:rsidR="00476EAE" w:rsidRPr="00FF54BF">
        <w:rPr>
          <w:sz w:val="22"/>
          <w:szCs w:val="22"/>
          <w:lang w:val="lv-LV"/>
        </w:rPr>
        <w:t>m</w:t>
      </w:r>
      <w:r w:rsidR="002A0261" w:rsidRPr="00095F8F">
        <w:rPr>
          <w:sz w:val="22"/>
          <w:szCs w:val="22"/>
          <w:lang w:val="lv-LV"/>
        </w:rPr>
        <w:t xml:space="preserve"> d</w:t>
      </w:r>
      <w:r w:rsidR="005E5D73">
        <w:rPr>
          <w:sz w:val="22"/>
          <w:szCs w:val="22"/>
          <w:lang w:val="lv-LV"/>
        </w:rPr>
        <w:t xml:space="preserve">rošības un pulcēšanās </w:t>
      </w:r>
      <w:r w:rsidR="005E5D73" w:rsidRPr="00FF54BF">
        <w:rPr>
          <w:sz w:val="22"/>
          <w:szCs w:val="22"/>
          <w:lang w:val="lv-LV"/>
        </w:rPr>
        <w:t>noteikumiem.</w:t>
      </w:r>
      <w:r w:rsidR="002A0261" w:rsidRPr="00095F8F">
        <w:rPr>
          <w:sz w:val="22"/>
          <w:szCs w:val="22"/>
          <w:lang w:val="lv-LV"/>
        </w:rPr>
        <w:t xml:space="preserve"> </w:t>
      </w:r>
    </w:p>
    <w:p w14:paraId="653F00F0" w14:textId="77777777" w:rsidR="00F1541D" w:rsidRPr="00F1541D" w:rsidRDefault="001D5B01" w:rsidP="00F1541D">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FF54BF">
        <w:rPr>
          <w:sz w:val="22"/>
          <w:szCs w:val="22"/>
          <w:lang w:val="lv-LV"/>
        </w:rPr>
        <w:t xml:space="preserve">1.- 3. </w:t>
      </w:r>
      <w:r w:rsidR="00F754C9" w:rsidRPr="00FF54BF">
        <w:rPr>
          <w:sz w:val="22"/>
          <w:szCs w:val="22"/>
          <w:lang w:val="lv-LV"/>
        </w:rPr>
        <w:t>vietu</w:t>
      </w:r>
      <w:r w:rsidR="00F754C9" w:rsidRPr="00A23C05">
        <w:rPr>
          <w:sz w:val="22"/>
          <w:szCs w:val="22"/>
          <w:lang w:val="lv-LV"/>
        </w:rPr>
        <w:t xml:space="preserve">  ieguvējiem tiek piešķirt</w:t>
      </w:r>
      <w:r w:rsidR="00DB5554" w:rsidRPr="00A23C05">
        <w:rPr>
          <w:sz w:val="22"/>
          <w:szCs w:val="22"/>
          <w:lang w:val="lv-LV"/>
        </w:rPr>
        <w:t>a</w:t>
      </w:r>
      <w:r w:rsidR="00F754C9" w:rsidRPr="00A23C05">
        <w:rPr>
          <w:sz w:val="22"/>
          <w:szCs w:val="22"/>
          <w:lang w:val="lv-LV"/>
        </w:rPr>
        <w:t xml:space="preserve"> naudas balvas biznesu idej</w:t>
      </w:r>
      <w:r w:rsidR="003F548E">
        <w:rPr>
          <w:sz w:val="22"/>
          <w:szCs w:val="22"/>
          <w:lang w:val="lv-LV"/>
        </w:rPr>
        <w:t>u attīstībā</w:t>
      </w:r>
      <w:r w:rsidR="0019501B">
        <w:rPr>
          <w:sz w:val="22"/>
          <w:szCs w:val="22"/>
          <w:lang w:val="lv-LV"/>
        </w:rPr>
        <w:t xml:space="preserve">:  </w:t>
      </w:r>
      <w:r w:rsidR="003F548E">
        <w:rPr>
          <w:sz w:val="22"/>
          <w:szCs w:val="22"/>
          <w:lang w:val="lv-LV"/>
        </w:rPr>
        <w:t>1. vieta – 1000 EUR, 2. vieta -  700 EUR, 3. vieta – 5</w:t>
      </w:r>
      <w:r w:rsidR="00F754C9" w:rsidRPr="00A23C05">
        <w:rPr>
          <w:sz w:val="22"/>
          <w:szCs w:val="22"/>
          <w:lang w:val="lv-LV"/>
        </w:rPr>
        <w:t xml:space="preserve">00 EUR. </w:t>
      </w:r>
    </w:p>
    <w:p w14:paraId="3D13E15D" w14:textId="77777777" w:rsidR="00F1541D" w:rsidRPr="00095F8F" w:rsidRDefault="004A667E" w:rsidP="00095F8F">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F1541D">
        <w:rPr>
          <w:sz w:val="22"/>
          <w:szCs w:val="22"/>
          <w:lang w:val="lv-LV"/>
        </w:rPr>
        <w:t xml:space="preserve">Informāciju par </w:t>
      </w:r>
      <w:r w:rsidR="005A311E" w:rsidRPr="00F1541D">
        <w:rPr>
          <w:sz w:val="22"/>
          <w:szCs w:val="22"/>
          <w:lang w:val="lv-LV"/>
        </w:rPr>
        <w:t xml:space="preserve">biznesa ideju </w:t>
      </w:r>
      <w:proofErr w:type="spellStart"/>
      <w:r w:rsidR="005A311E" w:rsidRPr="00F1541D">
        <w:rPr>
          <w:sz w:val="22"/>
          <w:szCs w:val="22"/>
          <w:lang w:val="lv-LV"/>
        </w:rPr>
        <w:t>hakatona</w:t>
      </w:r>
      <w:proofErr w:type="spellEnd"/>
      <w:r w:rsidR="005A311E" w:rsidRPr="00F1541D">
        <w:rPr>
          <w:sz w:val="22"/>
          <w:szCs w:val="22"/>
          <w:lang w:val="lv-LV"/>
        </w:rPr>
        <w:t xml:space="preserve"> </w:t>
      </w:r>
      <w:r w:rsidRPr="00F1541D">
        <w:rPr>
          <w:sz w:val="22"/>
          <w:szCs w:val="22"/>
          <w:lang w:val="lv-LV"/>
        </w:rPr>
        <w:t xml:space="preserve">konkursu „To </w:t>
      </w:r>
      <w:proofErr w:type="spellStart"/>
      <w:r w:rsidRPr="00F1541D">
        <w:rPr>
          <w:sz w:val="22"/>
          <w:szCs w:val="22"/>
          <w:lang w:val="lv-LV"/>
        </w:rPr>
        <w:t>be</w:t>
      </w:r>
      <w:proofErr w:type="spellEnd"/>
      <w:r w:rsidRPr="00F1541D">
        <w:rPr>
          <w:sz w:val="22"/>
          <w:szCs w:val="22"/>
          <w:lang w:val="lv-LV"/>
        </w:rPr>
        <w:t>” un konkursa nolikumu publicē mājas lapā</w:t>
      </w:r>
      <w:r w:rsidR="00F1541D" w:rsidRPr="00F1541D">
        <w:rPr>
          <w:sz w:val="22"/>
          <w:szCs w:val="22"/>
          <w:lang w:val="lv-LV"/>
        </w:rPr>
        <w:t xml:space="preserve"> </w:t>
      </w:r>
      <w:hyperlink r:id="rId14" w:history="1">
        <w:r w:rsidR="00F1541D" w:rsidRPr="00F1541D">
          <w:rPr>
            <w:rStyle w:val="Hyperlink"/>
            <w:sz w:val="22"/>
            <w:szCs w:val="22"/>
            <w:lang w:val="lv-LV"/>
          </w:rPr>
          <w:t>https://www.turiba.lv/lv/augstskola/biznesa-inkubators</w:t>
        </w:r>
      </w:hyperlink>
      <w:r w:rsidR="0019501B">
        <w:rPr>
          <w:rStyle w:val="Hyperlink"/>
          <w:sz w:val="22"/>
          <w:szCs w:val="22"/>
          <w:lang w:val="lv-LV"/>
        </w:rPr>
        <w:t>.</w:t>
      </w:r>
    </w:p>
    <w:p w14:paraId="3EB96F06" w14:textId="77777777" w:rsidR="002A42DE" w:rsidRPr="0019501B" w:rsidRDefault="002A0261" w:rsidP="004F3740">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Papildu</w:t>
      </w:r>
      <w:r w:rsidR="004A667E" w:rsidRPr="00A23C05">
        <w:rPr>
          <w:rFonts w:eastAsia="Arial"/>
          <w:color w:val="000000"/>
          <w:sz w:val="22"/>
          <w:szCs w:val="22"/>
          <w:lang w:val="lv-LV"/>
        </w:rPr>
        <w:t xml:space="preserve"> informāciju par konkursa norisi iespējams saņemt rakstiski, jautājumus sūtot uz e-pastu</w:t>
      </w:r>
      <w:r w:rsidRPr="00A23C05">
        <w:rPr>
          <w:rFonts w:eastAsia="Arial"/>
          <w:color w:val="000000"/>
          <w:sz w:val="22"/>
          <w:szCs w:val="22"/>
          <w:lang w:val="lv-LV"/>
        </w:rPr>
        <w:t>:</w:t>
      </w:r>
      <w:r w:rsidR="004A667E" w:rsidRPr="00A23C05">
        <w:rPr>
          <w:rFonts w:eastAsia="Arial"/>
          <w:color w:val="000000"/>
          <w:sz w:val="22"/>
          <w:szCs w:val="22"/>
          <w:lang w:val="lv-LV"/>
        </w:rPr>
        <w:t xml:space="preserve"> </w:t>
      </w:r>
      <w:hyperlink r:id="rId15" w:history="1">
        <w:r w:rsidR="00F754C9" w:rsidRPr="0019501B">
          <w:rPr>
            <w:rStyle w:val="Hyperlink"/>
            <w:rFonts w:eastAsia="Arial"/>
            <w:sz w:val="22"/>
            <w:szCs w:val="22"/>
            <w:lang w:val="lv-LV"/>
          </w:rPr>
          <w:t>bi@turiba.lv</w:t>
        </w:r>
      </w:hyperlink>
      <w:r w:rsidR="004A667E" w:rsidRPr="0019501B">
        <w:rPr>
          <w:rFonts w:eastAsia="Arial"/>
          <w:color w:val="000000"/>
          <w:sz w:val="22"/>
          <w:szCs w:val="22"/>
          <w:lang w:val="lv-LV"/>
        </w:rPr>
        <w:t xml:space="preserve">. </w:t>
      </w:r>
    </w:p>
    <w:p w14:paraId="6AE50288" w14:textId="77777777" w:rsidR="002A42DE" w:rsidRPr="00A23C05" w:rsidRDefault="002A42DE" w:rsidP="004F3740">
      <w:pPr>
        <w:pStyle w:val="Subtitle"/>
        <w:tabs>
          <w:tab w:val="left" w:pos="426"/>
        </w:tabs>
        <w:spacing w:after="0"/>
        <w:ind w:leftChars="0" w:left="0" w:firstLineChars="0" w:firstLine="0"/>
        <w:jc w:val="both"/>
        <w:rPr>
          <w:sz w:val="22"/>
          <w:szCs w:val="22"/>
          <w:lang w:val="lv-LV"/>
        </w:rPr>
      </w:pPr>
    </w:p>
    <w:p w14:paraId="6E9F14F0" w14:textId="77777777" w:rsidR="002A42DE" w:rsidRPr="00A23C05" w:rsidRDefault="004A667E" w:rsidP="004F3740">
      <w:pPr>
        <w:pStyle w:val="Subtitle"/>
        <w:tabs>
          <w:tab w:val="left" w:pos="426"/>
        </w:tabs>
        <w:spacing w:after="0"/>
        <w:ind w:left="0" w:hanging="2"/>
        <w:jc w:val="both"/>
        <w:rPr>
          <w:color w:val="000000"/>
          <w:sz w:val="22"/>
          <w:szCs w:val="22"/>
          <w:lang w:val="lv-LV"/>
        </w:rPr>
      </w:pPr>
      <w:r w:rsidRPr="00A23C05">
        <w:rPr>
          <w:b/>
          <w:sz w:val="22"/>
          <w:szCs w:val="22"/>
          <w:lang w:val="lv-LV"/>
        </w:rPr>
        <w:t>II Konkursa dalībnieki un pieteikšanās kārtība</w:t>
      </w:r>
    </w:p>
    <w:p w14:paraId="771255E7" w14:textId="1A214FFA" w:rsidR="002A42DE" w:rsidRPr="00E74439" w:rsidRDefault="002A0261" w:rsidP="00E74439">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Konkurss</w:t>
      </w:r>
      <w:r w:rsidR="004A667E" w:rsidRPr="00A23C05">
        <w:rPr>
          <w:sz w:val="22"/>
          <w:szCs w:val="22"/>
          <w:lang w:val="lv-LV"/>
        </w:rPr>
        <w:t xml:space="preserve"> ir atklāta tipa un tam v</w:t>
      </w:r>
      <w:r w:rsidR="00241AB3" w:rsidRPr="00A23C05">
        <w:rPr>
          <w:sz w:val="22"/>
          <w:szCs w:val="22"/>
          <w:lang w:val="lv-LV"/>
        </w:rPr>
        <w:t xml:space="preserve">ar </w:t>
      </w:r>
      <w:r w:rsidR="00E74439">
        <w:rPr>
          <w:sz w:val="22"/>
          <w:szCs w:val="22"/>
          <w:lang w:val="lv-LV"/>
        </w:rPr>
        <w:t>pieteikties vidusskolēni un studenti no 16 līdz 25 gadu vecumam,</w:t>
      </w:r>
      <w:r w:rsidR="00241AB3" w:rsidRPr="00A23C05">
        <w:rPr>
          <w:sz w:val="22"/>
          <w:szCs w:val="22"/>
          <w:lang w:val="lv-LV"/>
        </w:rPr>
        <w:t xml:space="preserve"> kuriem</w:t>
      </w:r>
      <w:r w:rsidR="00E74439">
        <w:rPr>
          <w:sz w:val="22"/>
          <w:szCs w:val="22"/>
          <w:lang w:val="lv-LV"/>
        </w:rPr>
        <w:t xml:space="preserve"> ir saistoša, k</w:t>
      </w:r>
      <w:r w:rsidR="00241AB3" w:rsidRPr="00E74439">
        <w:rPr>
          <w:sz w:val="22"/>
          <w:szCs w:val="22"/>
          <w:lang w:val="lv-LV"/>
        </w:rPr>
        <w:t>onkursa</w:t>
      </w:r>
      <w:r w:rsidR="004A667E" w:rsidRPr="00E74439">
        <w:rPr>
          <w:sz w:val="22"/>
          <w:szCs w:val="22"/>
          <w:lang w:val="lv-LV"/>
        </w:rPr>
        <w:t xml:space="preserve"> tematika.</w:t>
      </w:r>
    </w:p>
    <w:p w14:paraId="15767741" w14:textId="77777777" w:rsidR="002A42DE" w:rsidRPr="00A23C05" w:rsidRDefault="004A667E" w:rsidP="00E3562A">
      <w:pPr>
        <w:numPr>
          <w:ilvl w:val="0"/>
          <w:numId w:val="1"/>
        </w:numPr>
        <w:tabs>
          <w:tab w:val="left" w:pos="426"/>
          <w:tab w:val="left" w:pos="851"/>
        </w:tabs>
        <w:ind w:left="0" w:hanging="2"/>
        <w:jc w:val="both"/>
        <w:rPr>
          <w:sz w:val="22"/>
          <w:szCs w:val="22"/>
          <w:lang w:val="lv-LV"/>
        </w:rPr>
      </w:pPr>
      <w:r w:rsidRPr="00A23C05">
        <w:rPr>
          <w:sz w:val="22"/>
          <w:szCs w:val="22"/>
          <w:lang w:val="lv-LV"/>
        </w:rPr>
        <w:t>Komandas var pieteikties līdz 2022.</w:t>
      </w:r>
      <w:r w:rsidR="002A0261" w:rsidRPr="00A23C05">
        <w:rPr>
          <w:sz w:val="22"/>
          <w:szCs w:val="22"/>
          <w:lang w:val="lv-LV"/>
        </w:rPr>
        <w:t xml:space="preserve"> </w:t>
      </w:r>
      <w:r w:rsidR="00B36F30">
        <w:rPr>
          <w:sz w:val="22"/>
          <w:szCs w:val="22"/>
          <w:lang w:val="lv-LV"/>
        </w:rPr>
        <w:t xml:space="preserve">gada </w:t>
      </w:r>
      <w:r w:rsidR="00B36F30" w:rsidRPr="00095F8F">
        <w:rPr>
          <w:sz w:val="22"/>
          <w:szCs w:val="22"/>
          <w:lang w:val="lv-LV"/>
        </w:rPr>
        <w:t>23.</w:t>
      </w:r>
      <w:r w:rsidR="00E41F6A">
        <w:rPr>
          <w:sz w:val="22"/>
          <w:szCs w:val="22"/>
          <w:lang w:val="lv-LV"/>
        </w:rPr>
        <w:t xml:space="preserve"> </w:t>
      </w:r>
      <w:r w:rsidR="00B36F30" w:rsidRPr="00095F8F">
        <w:rPr>
          <w:sz w:val="22"/>
          <w:szCs w:val="22"/>
          <w:lang w:val="lv-LV"/>
        </w:rPr>
        <w:t>septembrim</w:t>
      </w:r>
      <w:r w:rsidRPr="00095F8F">
        <w:rPr>
          <w:sz w:val="22"/>
          <w:szCs w:val="22"/>
          <w:lang w:val="lv-LV"/>
        </w:rPr>
        <w:t>,</w:t>
      </w:r>
      <w:r w:rsidRPr="00A23C05">
        <w:rPr>
          <w:sz w:val="22"/>
          <w:szCs w:val="22"/>
          <w:lang w:val="lv-LV"/>
        </w:rPr>
        <w:t xml:space="preserve"> aizpildot pieteikuma anketu un to nosūtot uz e-pastu: </w:t>
      </w:r>
      <w:hyperlink r:id="rId16" w:history="1">
        <w:r w:rsidR="00B36F30" w:rsidRPr="0019501B">
          <w:rPr>
            <w:rStyle w:val="Hyperlink"/>
            <w:rFonts w:eastAsia="Arial"/>
            <w:sz w:val="22"/>
            <w:szCs w:val="22"/>
            <w:lang w:val="lv-LV"/>
          </w:rPr>
          <w:t>bi@turiba.lv</w:t>
        </w:r>
      </w:hyperlink>
      <w:r w:rsidR="00B36F30" w:rsidRPr="00A23C05">
        <w:rPr>
          <w:rFonts w:eastAsia="Arial"/>
          <w:i/>
          <w:color w:val="000000"/>
          <w:sz w:val="22"/>
          <w:szCs w:val="22"/>
          <w:lang w:val="lv-LV"/>
        </w:rPr>
        <w:t>.</w:t>
      </w:r>
    </w:p>
    <w:p w14:paraId="7CC9C7A9" w14:textId="77777777" w:rsidR="002A42DE" w:rsidRPr="00A23C05" w:rsidRDefault="002A0261" w:rsidP="00E3562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 xml:space="preserve"> Dalībnieks Konkursā</w:t>
      </w:r>
      <w:r w:rsidR="00AC3E11">
        <w:rPr>
          <w:sz w:val="22"/>
          <w:szCs w:val="22"/>
          <w:lang w:val="lv-LV"/>
        </w:rPr>
        <w:t xml:space="preserve"> piedalās</w:t>
      </w:r>
      <w:r w:rsidR="004A667E" w:rsidRPr="00A23C05">
        <w:rPr>
          <w:sz w:val="22"/>
          <w:szCs w:val="22"/>
          <w:lang w:val="lv-LV"/>
        </w:rPr>
        <w:t xml:space="preserve"> ar komandu trīs cilvēku sastāvā, kas ir izveidota uz pieteikšanās brīdi.</w:t>
      </w:r>
    </w:p>
    <w:p w14:paraId="63FD906F" w14:textId="77777777" w:rsidR="002A42DE" w:rsidRPr="00A23C05" w:rsidRDefault="004A667E" w:rsidP="00E3562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Komandu atlas</w:t>
      </w:r>
      <w:r w:rsidR="002A0261" w:rsidRPr="00A23C05">
        <w:rPr>
          <w:sz w:val="22"/>
          <w:szCs w:val="22"/>
          <w:lang w:val="lv-LV"/>
        </w:rPr>
        <w:t xml:space="preserve">i dalībai </w:t>
      </w:r>
      <w:proofErr w:type="spellStart"/>
      <w:r w:rsidR="002A0261" w:rsidRPr="00A23C05">
        <w:rPr>
          <w:sz w:val="22"/>
          <w:szCs w:val="22"/>
          <w:lang w:val="lv-LV"/>
        </w:rPr>
        <w:t>hakatonā</w:t>
      </w:r>
      <w:proofErr w:type="spellEnd"/>
      <w:r w:rsidR="002A0261" w:rsidRPr="00A23C05">
        <w:rPr>
          <w:sz w:val="22"/>
          <w:szCs w:val="22"/>
          <w:lang w:val="lv-LV"/>
        </w:rPr>
        <w:t xml:space="preserve"> veic Konkursa</w:t>
      </w:r>
      <w:r w:rsidRPr="00A23C05">
        <w:rPr>
          <w:sz w:val="22"/>
          <w:szCs w:val="22"/>
          <w:lang w:val="lv-LV"/>
        </w:rPr>
        <w:t xml:space="preserve"> organizatori, izvērtējot tiešsaistē aizpildītos pieteikum</w:t>
      </w:r>
      <w:r w:rsidR="00DB5554" w:rsidRPr="00A23C05">
        <w:rPr>
          <w:sz w:val="22"/>
          <w:szCs w:val="22"/>
          <w:lang w:val="lv-LV"/>
        </w:rPr>
        <w:t>u</w:t>
      </w:r>
      <w:r w:rsidRPr="00A23C05">
        <w:rPr>
          <w:sz w:val="22"/>
          <w:szCs w:val="22"/>
          <w:lang w:val="lv-LV"/>
        </w:rPr>
        <w:t xml:space="preserve">s. </w:t>
      </w:r>
    </w:p>
    <w:p w14:paraId="119ADDD9" w14:textId="77777777" w:rsidR="00F1541D" w:rsidRDefault="002A0261" w:rsidP="00E3562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Konkursa</w:t>
      </w:r>
      <w:r w:rsidR="004A667E" w:rsidRPr="00A23C05">
        <w:rPr>
          <w:sz w:val="22"/>
          <w:szCs w:val="22"/>
          <w:lang w:val="lv-LV"/>
        </w:rPr>
        <w:t xml:space="preserve"> organizatori informē izvēlētās komandas pa</w:t>
      </w:r>
      <w:r w:rsidR="00B36F30">
        <w:rPr>
          <w:sz w:val="22"/>
          <w:szCs w:val="22"/>
          <w:lang w:val="lv-LV"/>
        </w:rPr>
        <w:t xml:space="preserve">r iespēju piedalīties </w:t>
      </w:r>
      <w:r w:rsidR="004A667E" w:rsidRPr="00A23C05">
        <w:rPr>
          <w:sz w:val="22"/>
          <w:szCs w:val="22"/>
          <w:lang w:val="lv-LV"/>
        </w:rPr>
        <w:t>pasākumā</w:t>
      </w:r>
      <w:r w:rsidRPr="00A23C05">
        <w:rPr>
          <w:sz w:val="22"/>
          <w:szCs w:val="22"/>
          <w:lang w:val="lv-LV"/>
        </w:rPr>
        <w:t>,</w:t>
      </w:r>
      <w:r w:rsidR="004A667E" w:rsidRPr="00A23C05">
        <w:rPr>
          <w:sz w:val="22"/>
          <w:szCs w:val="22"/>
          <w:lang w:val="lv-LV"/>
        </w:rPr>
        <w:t xml:space="preserve"> atbildot rakstiski uz pieteikumā norādīto kontaktpersonas e-pastu.</w:t>
      </w:r>
    </w:p>
    <w:p w14:paraId="7D3D9A68" w14:textId="77777777" w:rsidR="003D2F41" w:rsidRPr="00F1541D" w:rsidRDefault="004A667E" w:rsidP="00E3562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F1541D">
        <w:rPr>
          <w:rFonts w:eastAsia="Arial"/>
          <w:color w:val="000000"/>
          <w:sz w:val="22"/>
          <w:szCs w:val="22"/>
          <w:lang w:val="lv-LV"/>
        </w:rPr>
        <w:t>Pietei</w:t>
      </w:r>
      <w:r w:rsidR="00F1541D" w:rsidRPr="00F1541D">
        <w:rPr>
          <w:rFonts w:eastAsia="Arial"/>
          <w:color w:val="000000"/>
          <w:sz w:val="22"/>
          <w:szCs w:val="22"/>
          <w:lang w:val="lv-LV"/>
        </w:rPr>
        <w:t xml:space="preserve">kuma anketa atrodama mājas lapā </w:t>
      </w:r>
      <w:hyperlink r:id="rId17" w:history="1">
        <w:r w:rsidR="00F1541D" w:rsidRPr="00F1541D">
          <w:rPr>
            <w:rStyle w:val="Hyperlink"/>
            <w:rFonts w:eastAsia="Arial"/>
            <w:sz w:val="22"/>
            <w:szCs w:val="22"/>
            <w:lang w:val="lv-LV"/>
          </w:rPr>
          <w:t>https://www.turiba.lv/lv/augstskola/biznesa-inkubators</w:t>
        </w:r>
      </w:hyperlink>
      <w:r w:rsidR="00E3562A">
        <w:rPr>
          <w:rStyle w:val="Hyperlink"/>
          <w:rFonts w:eastAsia="Arial"/>
          <w:sz w:val="22"/>
          <w:szCs w:val="22"/>
          <w:lang w:val="lv-LV"/>
        </w:rPr>
        <w:t>.</w:t>
      </w:r>
    </w:p>
    <w:p w14:paraId="3F597A0C" w14:textId="77777777" w:rsidR="002A42DE" w:rsidRPr="00A23C05" w:rsidRDefault="002A42DE" w:rsidP="00A23C05">
      <w:pPr>
        <w:tabs>
          <w:tab w:val="left" w:pos="426"/>
          <w:tab w:val="left" w:pos="851"/>
        </w:tabs>
        <w:ind w:leftChars="0" w:left="0" w:firstLineChars="0" w:firstLine="0"/>
        <w:jc w:val="both"/>
        <w:rPr>
          <w:b/>
          <w:sz w:val="22"/>
          <w:szCs w:val="22"/>
          <w:lang w:val="lv-LV"/>
        </w:rPr>
      </w:pPr>
    </w:p>
    <w:p w14:paraId="66ABF859" w14:textId="77777777" w:rsidR="002A42DE" w:rsidRPr="00A23C05" w:rsidRDefault="004A667E" w:rsidP="005A311E">
      <w:pPr>
        <w:tabs>
          <w:tab w:val="left" w:pos="426"/>
          <w:tab w:val="left" w:pos="851"/>
        </w:tabs>
        <w:ind w:left="0" w:hanging="2"/>
        <w:jc w:val="both"/>
        <w:rPr>
          <w:sz w:val="22"/>
          <w:szCs w:val="22"/>
          <w:lang w:val="lv-LV"/>
        </w:rPr>
      </w:pPr>
      <w:r w:rsidRPr="00A23C05">
        <w:rPr>
          <w:b/>
          <w:sz w:val="22"/>
          <w:szCs w:val="22"/>
          <w:lang w:val="lv-LV"/>
        </w:rPr>
        <w:t>III Dalībnieku atlase</w:t>
      </w:r>
    </w:p>
    <w:p w14:paraId="6E634DF0" w14:textId="77777777" w:rsidR="002A42DE" w:rsidRPr="00A23C05" w:rsidRDefault="004A667E" w:rsidP="00FF54BF">
      <w:pPr>
        <w:numPr>
          <w:ilvl w:val="0"/>
          <w:numId w:val="1"/>
        </w:numPr>
        <w:pBdr>
          <w:top w:val="nil"/>
          <w:left w:val="nil"/>
          <w:bottom w:val="nil"/>
          <w:right w:val="nil"/>
          <w:between w:val="nil"/>
        </w:pBdr>
        <w:tabs>
          <w:tab w:val="left" w:pos="426"/>
          <w:tab w:val="left" w:pos="851"/>
        </w:tabs>
        <w:spacing w:line="240" w:lineRule="auto"/>
        <w:ind w:left="0" w:hanging="2"/>
        <w:jc w:val="both"/>
        <w:rPr>
          <w:rFonts w:eastAsia="Arial"/>
          <w:color w:val="000000"/>
          <w:sz w:val="22"/>
          <w:szCs w:val="22"/>
          <w:lang w:val="lv-LV"/>
        </w:rPr>
      </w:pPr>
      <w:r w:rsidRPr="00A23C05">
        <w:rPr>
          <w:sz w:val="22"/>
          <w:szCs w:val="22"/>
          <w:lang w:val="lv-LV"/>
        </w:rPr>
        <w:t xml:space="preserve"> </w:t>
      </w:r>
      <w:r w:rsidRPr="00A23C05">
        <w:rPr>
          <w:rFonts w:eastAsia="Arial"/>
          <w:color w:val="000000"/>
          <w:sz w:val="22"/>
          <w:szCs w:val="22"/>
          <w:lang w:val="lv-LV"/>
        </w:rPr>
        <w:t xml:space="preserve">Pēc pieteikuma anketā sniegtās informācijas sadaļā „Motivācija”, tiks </w:t>
      </w:r>
      <w:r w:rsidRPr="00095F8F">
        <w:rPr>
          <w:rFonts w:eastAsia="Arial"/>
          <w:color w:val="000000"/>
          <w:sz w:val="22"/>
          <w:szCs w:val="22"/>
          <w:lang w:val="lv-LV"/>
        </w:rPr>
        <w:t>atlasītas 15</w:t>
      </w:r>
      <w:r w:rsidR="00B94324" w:rsidRPr="00095F8F">
        <w:rPr>
          <w:rFonts w:eastAsia="Arial"/>
          <w:color w:val="000000"/>
          <w:sz w:val="22"/>
          <w:szCs w:val="22"/>
          <w:lang w:val="lv-LV"/>
        </w:rPr>
        <w:t xml:space="preserve"> - 20</w:t>
      </w:r>
      <w:r w:rsidRPr="00A23C05">
        <w:rPr>
          <w:rFonts w:eastAsia="Arial"/>
          <w:color w:val="000000"/>
          <w:sz w:val="22"/>
          <w:szCs w:val="22"/>
          <w:lang w:val="lv-LV"/>
        </w:rPr>
        <w:t xml:space="preserve"> komandas, kuras piedalīsies konkursā.</w:t>
      </w:r>
    </w:p>
    <w:p w14:paraId="72B1E7B2" w14:textId="77777777" w:rsidR="002A42DE" w:rsidRPr="00A23C05" w:rsidRDefault="004A667E" w:rsidP="00FF54BF">
      <w:pPr>
        <w:numPr>
          <w:ilvl w:val="0"/>
          <w:numId w:val="1"/>
        </w:numPr>
        <w:pBdr>
          <w:top w:val="nil"/>
          <w:left w:val="nil"/>
          <w:bottom w:val="nil"/>
          <w:right w:val="nil"/>
          <w:between w:val="nil"/>
        </w:pBdr>
        <w:tabs>
          <w:tab w:val="left" w:pos="426"/>
          <w:tab w:val="left" w:pos="851"/>
        </w:tabs>
        <w:spacing w:line="240" w:lineRule="auto"/>
        <w:ind w:left="0" w:hanging="2"/>
        <w:jc w:val="both"/>
        <w:rPr>
          <w:rFonts w:eastAsia="Arial"/>
          <w:color w:val="000000"/>
          <w:sz w:val="22"/>
          <w:szCs w:val="22"/>
          <w:lang w:val="lv-LV"/>
        </w:rPr>
      </w:pPr>
      <w:r w:rsidRPr="00A23C05">
        <w:rPr>
          <w:sz w:val="22"/>
          <w:szCs w:val="22"/>
          <w:lang w:val="lv-LV"/>
        </w:rPr>
        <w:t>Pasākumā izstrādātos produktus vai idejas un to ī</w:t>
      </w:r>
      <w:r w:rsidR="002A0261" w:rsidRPr="00A23C05">
        <w:rPr>
          <w:sz w:val="22"/>
          <w:szCs w:val="22"/>
          <w:lang w:val="lv-LV"/>
        </w:rPr>
        <w:t>stenošanas plānus vērtē Konkursa</w:t>
      </w:r>
      <w:r w:rsidRPr="00A23C05">
        <w:rPr>
          <w:sz w:val="22"/>
          <w:szCs w:val="22"/>
          <w:lang w:val="lv-LV"/>
        </w:rPr>
        <w:t xml:space="preserve"> organizatoru izveidota Žūrija</w:t>
      </w:r>
      <w:r w:rsidR="00B9223C" w:rsidRPr="00A23C05">
        <w:rPr>
          <w:sz w:val="22"/>
          <w:szCs w:val="22"/>
          <w:lang w:val="lv-LV"/>
        </w:rPr>
        <w:t>.</w:t>
      </w:r>
    </w:p>
    <w:p w14:paraId="2E128D14" w14:textId="77777777" w:rsidR="002A42DE" w:rsidRPr="00A23C05" w:rsidRDefault="004A667E" w:rsidP="00FF54BF">
      <w:pPr>
        <w:numPr>
          <w:ilvl w:val="0"/>
          <w:numId w:val="1"/>
        </w:numPr>
        <w:pBdr>
          <w:top w:val="nil"/>
          <w:left w:val="nil"/>
          <w:bottom w:val="nil"/>
          <w:right w:val="nil"/>
          <w:between w:val="nil"/>
        </w:pBdr>
        <w:tabs>
          <w:tab w:val="left" w:pos="426"/>
          <w:tab w:val="left" w:pos="851"/>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Pieteikuma anketā sadaļu „Motivācija” var iesniegt dažādos formātos: video, </w:t>
      </w:r>
      <w:r w:rsidR="004D57B8" w:rsidRPr="00FF54BF">
        <w:rPr>
          <w:rFonts w:eastAsia="Arial"/>
          <w:color w:val="000000"/>
          <w:sz w:val="22"/>
          <w:szCs w:val="22"/>
          <w:lang w:val="lv-LV"/>
        </w:rPr>
        <w:t>prezentācija,</w:t>
      </w:r>
      <w:r w:rsidR="00FF54BF">
        <w:rPr>
          <w:rFonts w:eastAsia="Arial"/>
          <w:color w:val="000000"/>
          <w:sz w:val="22"/>
          <w:szCs w:val="22"/>
          <w:lang w:val="lv-LV"/>
        </w:rPr>
        <w:t xml:space="preserve"> </w:t>
      </w:r>
      <w:r w:rsidRPr="00A23C05">
        <w:rPr>
          <w:rFonts w:eastAsia="Arial"/>
          <w:color w:val="000000"/>
          <w:sz w:val="22"/>
          <w:szCs w:val="22"/>
          <w:lang w:val="lv-LV"/>
        </w:rPr>
        <w:t xml:space="preserve">rakstiski, u.c. </w:t>
      </w:r>
    </w:p>
    <w:p w14:paraId="18BB0405" w14:textId="77777777" w:rsidR="002A42DE" w:rsidRPr="00A23C05" w:rsidRDefault="004A667E" w:rsidP="00FF54BF">
      <w:pPr>
        <w:numPr>
          <w:ilvl w:val="0"/>
          <w:numId w:val="1"/>
        </w:numPr>
        <w:pBdr>
          <w:top w:val="nil"/>
          <w:left w:val="nil"/>
          <w:bottom w:val="nil"/>
          <w:right w:val="nil"/>
          <w:between w:val="nil"/>
        </w:pBdr>
        <w:tabs>
          <w:tab w:val="left" w:pos="426"/>
          <w:tab w:val="left" w:pos="851"/>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Visas komandas, kas iesūtīju</w:t>
      </w:r>
      <w:r w:rsidR="00560B5A">
        <w:rPr>
          <w:rFonts w:eastAsia="Arial"/>
          <w:color w:val="000000"/>
          <w:sz w:val="22"/>
          <w:szCs w:val="22"/>
          <w:lang w:val="lv-LV"/>
        </w:rPr>
        <w:t>šas pieteikumu konkursam, saņem</w:t>
      </w:r>
      <w:r w:rsidRPr="00A23C05">
        <w:rPr>
          <w:rFonts w:eastAsia="Arial"/>
          <w:color w:val="000000"/>
          <w:sz w:val="22"/>
          <w:szCs w:val="22"/>
          <w:lang w:val="lv-LV"/>
        </w:rPr>
        <w:t xml:space="preserve"> apstiprinājumu par pieteikuma saņemšanu vienas darba dienas laikā.</w:t>
      </w:r>
    </w:p>
    <w:p w14:paraId="5995FFCB" w14:textId="77777777" w:rsidR="002A42DE" w:rsidRPr="00A23C05" w:rsidRDefault="00560B5A" w:rsidP="00FF54BF">
      <w:pPr>
        <w:numPr>
          <w:ilvl w:val="0"/>
          <w:numId w:val="1"/>
        </w:numPr>
        <w:pBdr>
          <w:top w:val="nil"/>
          <w:left w:val="nil"/>
          <w:bottom w:val="nil"/>
          <w:right w:val="nil"/>
          <w:between w:val="nil"/>
        </w:pBdr>
        <w:tabs>
          <w:tab w:val="left" w:pos="426"/>
          <w:tab w:val="left" w:pos="851"/>
        </w:tabs>
        <w:spacing w:line="240" w:lineRule="auto"/>
        <w:ind w:left="0" w:hanging="2"/>
        <w:jc w:val="both"/>
        <w:rPr>
          <w:rFonts w:eastAsia="Arial"/>
          <w:color w:val="000000"/>
          <w:sz w:val="22"/>
          <w:szCs w:val="22"/>
          <w:lang w:val="lv-LV"/>
        </w:rPr>
      </w:pPr>
      <w:r>
        <w:rPr>
          <w:rFonts w:eastAsia="Arial"/>
          <w:color w:val="000000"/>
          <w:sz w:val="22"/>
          <w:szCs w:val="22"/>
          <w:lang w:val="lv-LV"/>
        </w:rPr>
        <w:t>Visas komandas, saņem</w:t>
      </w:r>
      <w:r w:rsidR="004A667E" w:rsidRPr="00A23C05">
        <w:rPr>
          <w:rFonts w:eastAsia="Arial"/>
          <w:color w:val="000000"/>
          <w:sz w:val="22"/>
          <w:szCs w:val="22"/>
          <w:lang w:val="lv-LV"/>
        </w:rPr>
        <w:t xml:space="preserve"> apstiprinājumu vai noraidījumu piedalīties konkursā līdz </w:t>
      </w:r>
      <w:r w:rsidR="00B94324" w:rsidRPr="00095F8F">
        <w:rPr>
          <w:rFonts w:eastAsia="Arial"/>
          <w:color w:val="000000"/>
          <w:sz w:val="22"/>
          <w:szCs w:val="22"/>
          <w:lang w:val="lv-LV"/>
        </w:rPr>
        <w:t>3.oktobrim.</w:t>
      </w:r>
      <w:r w:rsidR="004A667E" w:rsidRPr="00A23C05">
        <w:rPr>
          <w:rFonts w:eastAsia="Arial"/>
          <w:color w:val="000000"/>
          <w:sz w:val="22"/>
          <w:szCs w:val="22"/>
          <w:lang w:val="lv-LV"/>
        </w:rPr>
        <w:t xml:space="preserve"> Dalībai konkursā</w:t>
      </w:r>
      <w:r>
        <w:rPr>
          <w:rFonts w:eastAsia="Arial"/>
          <w:color w:val="000000"/>
          <w:sz w:val="22"/>
          <w:szCs w:val="22"/>
          <w:lang w:val="lv-LV"/>
        </w:rPr>
        <w:t xml:space="preserve"> apstiprinātās komandas saņem</w:t>
      </w:r>
      <w:r w:rsidR="004A667E" w:rsidRPr="00A23C05">
        <w:rPr>
          <w:rFonts w:eastAsia="Arial"/>
          <w:color w:val="000000"/>
          <w:sz w:val="22"/>
          <w:szCs w:val="22"/>
          <w:lang w:val="lv-LV"/>
        </w:rPr>
        <w:t xml:space="preserve"> detalizētu informāciju par turpmākām Konkursa aktivitātēm. </w:t>
      </w:r>
    </w:p>
    <w:p w14:paraId="6A82EFA0" w14:textId="77777777" w:rsidR="006C6E41" w:rsidRDefault="006C6E41" w:rsidP="00E3562A">
      <w:pPr>
        <w:tabs>
          <w:tab w:val="left" w:pos="567"/>
        </w:tabs>
        <w:suppressAutoHyphens w:val="0"/>
        <w:spacing w:line="240" w:lineRule="auto"/>
        <w:ind w:leftChars="0" w:left="0" w:firstLineChars="0" w:firstLine="0"/>
        <w:textDirection w:val="lrTb"/>
        <w:textAlignment w:val="auto"/>
        <w:outlineLvl w:val="9"/>
        <w:rPr>
          <w:sz w:val="22"/>
          <w:szCs w:val="22"/>
          <w:lang w:val="lv-LV"/>
        </w:rPr>
      </w:pPr>
      <w:r>
        <w:rPr>
          <w:sz w:val="22"/>
          <w:szCs w:val="22"/>
          <w:lang w:val="lv-LV"/>
        </w:rPr>
        <w:br w:type="page"/>
      </w:r>
    </w:p>
    <w:p w14:paraId="3C2FC802" w14:textId="77777777" w:rsidR="002A42DE" w:rsidRPr="00A23C05" w:rsidRDefault="002A42DE" w:rsidP="005A311E">
      <w:pPr>
        <w:tabs>
          <w:tab w:val="left" w:pos="426"/>
        </w:tabs>
        <w:ind w:left="0" w:hanging="2"/>
        <w:jc w:val="both"/>
        <w:rPr>
          <w:sz w:val="22"/>
          <w:szCs w:val="22"/>
          <w:lang w:val="lv-LV"/>
        </w:rPr>
      </w:pPr>
    </w:p>
    <w:p w14:paraId="1018CA5F" w14:textId="77777777" w:rsidR="002A42DE" w:rsidRPr="00A23C05" w:rsidRDefault="002A42DE" w:rsidP="005A311E">
      <w:pPr>
        <w:tabs>
          <w:tab w:val="left" w:pos="426"/>
        </w:tabs>
        <w:ind w:left="0" w:hanging="2"/>
        <w:jc w:val="both"/>
        <w:rPr>
          <w:sz w:val="22"/>
          <w:szCs w:val="22"/>
          <w:lang w:val="lv-LV"/>
        </w:rPr>
      </w:pPr>
    </w:p>
    <w:p w14:paraId="22186998" w14:textId="77777777" w:rsidR="002A42DE" w:rsidRPr="00A23C05" w:rsidRDefault="004A667E" w:rsidP="005A311E">
      <w:pPr>
        <w:tabs>
          <w:tab w:val="left" w:pos="426"/>
        </w:tabs>
        <w:ind w:left="0" w:hanging="2"/>
        <w:jc w:val="both"/>
        <w:rPr>
          <w:sz w:val="22"/>
          <w:szCs w:val="22"/>
          <w:lang w:val="lv-LV"/>
        </w:rPr>
      </w:pPr>
      <w:r w:rsidRPr="00A23C05">
        <w:rPr>
          <w:b/>
          <w:sz w:val="22"/>
          <w:szCs w:val="22"/>
          <w:lang w:val="lv-LV"/>
        </w:rPr>
        <w:t>IV Konkursa norise</w:t>
      </w:r>
    </w:p>
    <w:p w14:paraId="1D979FD9" w14:textId="169DFDF2" w:rsidR="002A42DE" w:rsidRPr="00A23C05" w:rsidRDefault="00DB5554"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Konkursa sākums ir </w:t>
      </w:r>
      <w:r w:rsidR="00B94324">
        <w:rPr>
          <w:rFonts w:eastAsia="Arial"/>
          <w:color w:val="000000"/>
          <w:sz w:val="22"/>
          <w:szCs w:val="22"/>
          <w:lang w:val="lv-LV"/>
        </w:rPr>
        <w:t xml:space="preserve">2022. </w:t>
      </w:r>
      <w:r w:rsidR="00B94324" w:rsidRPr="00095F8F">
        <w:rPr>
          <w:rFonts w:eastAsia="Arial"/>
          <w:color w:val="000000"/>
          <w:sz w:val="22"/>
          <w:szCs w:val="22"/>
          <w:lang w:val="lv-LV"/>
        </w:rPr>
        <w:t>gada 7.</w:t>
      </w:r>
      <w:r w:rsidR="00AD0CF7">
        <w:rPr>
          <w:rFonts w:eastAsia="Arial"/>
          <w:color w:val="000000"/>
          <w:sz w:val="22"/>
          <w:szCs w:val="22"/>
          <w:lang w:val="lv-LV"/>
        </w:rPr>
        <w:t xml:space="preserve"> </w:t>
      </w:r>
      <w:r w:rsidR="00B94324" w:rsidRPr="00095F8F">
        <w:rPr>
          <w:rFonts w:eastAsia="Arial"/>
          <w:color w:val="000000"/>
          <w:sz w:val="22"/>
          <w:szCs w:val="22"/>
          <w:lang w:val="lv-LV"/>
        </w:rPr>
        <w:t>oktobrī</w:t>
      </w:r>
      <w:r w:rsidR="004A667E" w:rsidRPr="00095F8F">
        <w:rPr>
          <w:rFonts w:eastAsia="Arial"/>
          <w:color w:val="000000"/>
          <w:sz w:val="22"/>
          <w:szCs w:val="22"/>
          <w:lang w:val="lv-LV"/>
        </w:rPr>
        <w:t xml:space="preserve"> plkst. 11.00</w:t>
      </w:r>
      <w:r w:rsidR="004D57B8">
        <w:rPr>
          <w:rFonts w:eastAsia="Arial"/>
          <w:color w:val="000000"/>
          <w:sz w:val="22"/>
          <w:szCs w:val="22"/>
          <w:lang w:val="lv-LV"/>
        </w:rPr>
        <w:t xml:space="preserve">,  </w:t>
      </w:r>
      <w:r w:rsidR="004A667E" w:rsidRPr="00A23C05">
        <w:rPr>
          <w:rFonts w:eastAsia="Arial"/>
          <w:color w:val="000000"/>
          <w:sz w:val="22"/>
          <w:szCs w:val="22"/>
          <w:lang w:val="lv-LV"/>
        </w:rPr>
        <w:t>notiek attālināti</w:t>
      </w:r>
      <w:r w:rsidR="004D57B8">
        <w:rPr>
          <w:rFonts w:eastAsia="Arial"/>
          <w:color w:val="000000"/>
          <w:sz w:val="22"/>
          <w:szCs w:val="22"/>
          <w:lang w:val="lv-LV"/>
        </w:rPr>
        <w:t xml:space="preserve"> vai klātienē. </w:t>
      </w:r>
    </w:p>
    <w:p w14:paraId="5CDC0113" w14:textId="77777777" w:rsidR="00A03E7A" w:rsidRPr="00FF54BF" w:rsidRDefault="00B438D7" w:rsidP="00FF54BF">
      <w:pPr>
        <w:pStyle w:val="ListParagraph"/>
        <w:numPr>
          <w:ilvl w:val="0"/>
          <w:numId w:val="1"/>
        </w:numPr>
        <w:pBdr>
          <w:top w:val="nil"/>
          <w:left w:val="nil"/>
          <w:bottom w:val="nil"/>
          <w:right w:val="nil"/>
          <w:between w:val="nil"/>
        </w:pBdr>
        <w:tabs>
          <w:tab w:val="left" w:pos="426"/>
        </w:tabs>
        <w:spacing w:line="240" w:lineRule="auto"/>
        <w:ind w:leftChars="0" w:firstLineChars="0"/>
        <w:jc w:val="both"/>
        <w:rPr>
          <w:rFonts w:eastAsia="Arial"/>
          <w:strike/>
          <w:color w:val="000000"/>
          <w:sz w:val="22"/>
          <w:szCs w:val="22"/>
          <w:lang w:val="lv-LV"/>
        </w:rPr>
      </w:pPr>
      <w:r>
        <w:rPr>
          <w:rFonts w:eastAsia="Arial"/>
          <w:color w:val="000000"/>
          <w:sz w:val="22"/>
          <w:szCs w:val="22"/>
          <w:lang w:val="lv-LV"/>
        </w:rPr>
        <w:t xml:space="preserve"> </w:t>
      </w:r>
      <w:r w:rsidR="004A667E" w:rsidRPr="00FF54BF">
        <w:rPr>
          <w:rFonts w:eastAsia="Arial"/>
          <w:color w:val="000000"/>
          <w:sz w:val="22"/>
          <w:szCs w:val="22"/>
          <w:lang w:val="lv-LV"/>
        </w:rPr>
        <w:t>Koman</w:t>
      </w:r>
      <w:r w:rsidR="00137C56" w:rsidRPr="00FF54BF">
        <w:rPr>
          <w:rFonts w:eastAsia="Arial"/>
          <w:color w:val="000000"/>
          <w:sz w:val="22"/>
          <w:szCs w:val="22"/>
          <w:lang w:val="lv-LV"/>
        </w:rPr>
        <w:t xml:space="preserve">das laika posmā no 2022. gada no 7. līdz </w:t>
      </w:r>
      <w:r w:rsidR="00DB5554" w:rsidRPr="00FF54BF">
        <w:rPr>
          <w:rFonts w:eastAsia="Arial"/>
          <w:color w:val="000000"/>
          <w:sz w:val="22"/>
          <w:szCs w:val="22"/>
          <w:lang w:val="lv-LV"/>
        </w:rPr>
        <w:t>8</w:t>
      </w:r>
      <w:r w:rsidR="00137C56" w:rsidRPr="00FF54BF">
        <w:rPr>
          <w:rFonts w:eastAsia="Arial"/>
          <w:color w:val="000000"/>
          <w:sz w:val="22"/>
          <w:szCs w:val="22"/>
          <w:lang w:val="lv-LV"/>
        </w:rPr>
        <w:t>. oktobrim</w:t>
      </w:r>
      <w:r w:rsidR="004A667E" w:rsidRPr="00FF54BF">
        <w:rPr>
          <w:rFonts w:eastAsia="Arial"/>
          <w:color w:val="000000"/>
          <w:sz w:val="22"/>
          <w:szCs w:val="22"/>
          <w:lang w:val="lv-LV"/>
        </w:rPr>
        <w:t xml:space="preserve"> izstrādā biznesa idejas</w:t>
      </w:r>
      <w:r w:rsidR="004D57B8" w:rsidRPr="00FF54BF">
        <w:rPr>
          <w:rFonts w:eastAsia="Arial"/>
          <w:color w:val="000000"/>
          <w:sz w:val="22"/>
          <w:szCs w:val="22"/>
          <w:lang w:val="lv-LV"/>
        </w:rPr>
        <w:t>.</w:t>
      </w:r>
      <w:r w:rsidR="004A667E" w:rsidRPr="00FF54BF">
        <w:rPr>
          <w:rFonts w:eastAsia="Arial"/>
          <w:color w:val="000000"/>
          <w:sz w:val="22"/>
          <w:szCs w:val="22"/>
          <w:lang w:val="lv-LV"/>
        </w:rPr>
        <w:t xml:space="preserve"> </w:t>
      </w:r>
    </w:p>
    <w:p w14:paraId="7F222D69" w14:textId="42B89DEA" w:rsidR="00095F8F" w:rsidRPr="00273FF8" w:rsidRDefault="00A03E7A" w:rsidP="00095F8F">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273FF8">
        <w:rPr>
          <w:rFonts w:eastAsia="Arial"/>
          <w:color w:val="000000"/>
          <w:sz w:val="22"/>
          <w:szCs w:val="22"/>
          <w:lang w:val="lv-LV"/>
        </w:rPr>
        <w:t>Komandu</w:t>
      </w:r>
      <w:r w:rsidR="00536053">
        <w:rPr>
          <w:rFonts w:eastAsia="Arial"/>
          <w:color w:val="000000"/>
          <w:sz w:val="22"/>
          <w:szCs w:val="22"/>
          <w:lang w:val="lv-LV"/>
        </w:rPr>
        <w:t xml:space="preserve"> uzdevumi tiek īstenoti divos</w:t>
      </w:r>
      <w:r w:rsidR="00774C64" w:rsidRPr="00273FF8">
        <w:rPr>
          <w:rFonts w:eastAsia="Arial"/>
          <w:color w:val="000000"/>
          <w:sz w:val="22"/>
          <w:szCs w:val="22"/>
          <w:lang w:val="lv-LV"/>
        </w:rPr>
        <w:t xml:space="preserve"> virzie</w:t>
      </w:r>
      <w:r w:rsidRPr="00273FF8">
        <w:rPr>
          <w:rFonts w:eastAsia="Arial"/>
          <w:color w:val="000000"/>
          <w:sz w:val="22"/>
          <w:szCs w:val="22"/>
          <w:lang w:val="lv-LV"/>
        </w:rPr>
        <w:t xml:space="preserve">nos: </w:t>
      </w:r>
    </w:p>
    <w:p w14:paraId="5D350A7B" w14:textId="77777777" w:rsidR="00095F8F" w:rsidRPr="00273FF8" w:rsidRDefault="004A667E" w:rsidP="00095F8F">
      <w:pPr>
        <w:pStyle w:val="ListParagraph"/>
        <w:numPr>
          <w:ilvl w:val="0"/>
          <w:numId w:val="4"/>
        </w:numPr>
        <w:pBdr>
          <w:top w:val="nil"/>
          <w:left w:val="nil"/>
          <w:bottom w:val="nil"/>
          <w:right w:val="nil"/>
          <w:between w:val="nil"/>
        </w:pBdr>
        <w:tabs>
          <w:tab w:val="left" w:pos="426"/>
        </w:tabs>
        <w:spacing w:line="240" w:lineRule="auto"/>
        <w:ind w:leftChars="0" w:firstLineChars="0"/>
        <w:jc w:val="both"/>
        <w:rPr>
          <w:rFonts w:eastAsia="Arial"/>
          <w:color w:val="000000"/>
          <w:sz w:val="22"/>
          <w:szCs w:val="22"/>
          <w:lang w:val="lv-LV"/>
        </w:rPr>
      </w:pPr>
      <w:r w:rsidRPr="00273FF8">
        <w:rPr>
          <w:rFonts w:eastAsia="Arial"/>
          <w:color w:val="000000"/>
          <w:sz w:val="22"/>
          <w:szCs w:val="22"/>
          <w:lang w:val="lv-LV"/>
        </w:rPr>
        <w:t>24 stundu laikā radīt</w:t>
      </w:r>
      <w:r w:rsidR="00095F8F" w:rsidRPr="00273FF8">
        <w:rPr>
          <w:rFonts w:eastAsia="Arial"/>
          <w:color w:val="000000"/>
          <w:sz w:val="22"/>
          <w:szCs w:val="22"/>
          <w:lang w:val="lv-LV"/>
        </w:rPr>
        <w:t xml:space="preserve"> </w:t>
      </w:r>
      <w:r w:rsidR="00FF54BF" w:rsidRPr="00273FF8">
        <w:rPr>
          <w:rFonts w:eastAsia="Arial"/>
          <w:color w:val="000000"/>
          <w:sz w:val="22"/>
          <w:szCs w:val="22"/>
          <w:lang w:val="lv-LV"/>
        </w:rPr>
        <w:t>ilgtspējīgu</w:t>
      </w:r>
      <w:r w:rsidR="00095F8F" w:rsidRPr="00273FF8">
        <w:rPr>
          <w:rFonts w:eastAsia="Arial"/>
          <w:color w:val="000000"/>
          <w:sz w:val="22"/>
          <w:szCs w:val="22"/>
          <w:lang w:val="lv-LV"/>
        </w:rPr>
        <w:t xml:space="preserve"> biznesa ideju;</w:t>
      </w:r>
    </w:p>
    <w:p w14:paraId="69CFCA58" w14:textId="66B79665" w:rsidR="00095F8F" w:rsidRPr="00536053" w:rsidRDefault="00095F8F" w:rsidP="00536053">
      <w:pPr>
        <w:pStyle w:val="ListParagraph"/>
        <w:numPr>
          <w:ilvl w:val="0"/>
          <w:numId w:val="4"/>
        </w:numPr>
        <w:pBdr>
          <w:top w:val="nil"/>
          <w:left w:val="nil"/>
          <w:bottom w:val="nil"/>
          <w:right w:val="nil"/>
          <w:between w:val="nil"/>
        </w:pBdr>
        <w:tabs>
          <w:tab w:val="left" w:pos="426"/>
        </w:tabs>
        <w:spacing w:line="240" w:lineRule="auto"/>
        <w:ind w:leftChars="0" w:firstLineChars="0"/>
        <w:jc w:val="both"/>
        <w:rPr>
          <w:rFonts w:eastAsia="Arial"/>
          <w:color w:val="000000"/>
          <w:sz w:val="22"/>
          <w:szCs w:val="22"/>
          <w:lang w:val="lv-LV"/>
        </w:rPr>
      </w:pPr>
      <w:r w:rsidRPr="00273FF8">
        <w:rPr>
          <w:rFonts w:eastAsia="Arial"/>
          <w:color w:val="000000"/>
          <w:sz w:val="22"/>
          <w:szCs w:val="22"/>
          <w:lang w:val="lv-LV"/>
        </w:rPr>
        <w:t>24 stundu laik</w:t>
      </w:r>
      <w:r w:rsidR="00273FF8" w:rsidRPr="00273FF8">
        <w:rPr>
          <w:rFonts w:eastAsia="Arial"/>
          <w:color w:val="000000"/>
          <w:sz w:val="22"/>
          <w:szCs w:val="22"/>
          <w:lang w:val="lv-LV"/>
        </w:rPr>
        <w:t>ā radīt risinājumus uzņēmumu</w:t>
      </w:r>
      <w:r w:rsidRPr="00273FF8">
        <w:rPr>
          <w:rFonts w:eastAsia="Arial"/>
          <w:color w:val="000000"/>
          <w:sz w:val="22"/>
          <w:szCs w:val="22"/>
          <w:lang w:val="lv-LV"/>
        </w:rPr>
        <w:t xml:space="preserve"> dotajām ar </w:t>
      </w:r>
      <w:r w:rsidR="004D57B8" w:rsidRPr="00273FF8">
        <w:rPr>
          <w:rFonts w:eastAsia="Arial"/>
          <w:color w:val="000000"/>
          <w:sz w:val="22"/>
          <w:szCs w:val="22"/>
          <w:lang w:val="lv-LV"/>
        </w:rPr>
        <w:t>ilgtspēju</w:t>
      </w:r>
      <w:r w:rsidRPr="00273FF8">
        <w:rPr>
          <w:rFonts w:eastAsia="Arial"/>
          <w:color w:val="000000"/>
          <w:sz w:val="22"/>
          <w:szCs w:val="22"/>
          <w:lang w:val="lv-LV"/>
        </w:rPr>
        <w:t xml:space="preserve"> saistītām </w:t>
      </w:r>
      <w:proofErr w:type="spellStart"/>
      <w:r w:rsidRPr="00273FF8">
        <w:rPr>
          <w:rFonts w:eastAsia="Arial"/>
          <w:color w:val="000000"/>
          <w:sz w:val="22"/>
          <w:szCs w:val="22"/>
          <w:lang w:val="lv-LV"/>
        </w:rPr>
        <w:t>problēmsituācijām</w:t>
      </w:r>
      <w:proofErr w:type="spellEnd"/>
      <w:r w:rsidRPr="00273FF8">
        <w:rPr>
          <w:rFonts w:eastAsia="Arial"/>
          <w:color w:val="000000"/>
          <w:sz w:val="22"/>
          <w:szCs w:val="22"/>
          <w:lang w:val="lv-LV"/>
        </w:rPr>
        <w:t>;</w:t>
      </w:r>
    </w:p>
    <w:p w14:paraId="639294B7" w14:textId="77777777" w:rsidR="002A42DE" w:rsidRPr="004D57B8" w:rsidRDefault="00DB5554" w:rsidP="00095F8F">
      <w:pPr>
        <w:pStyle w:val="ListParagraph"/>
        <w:numPr>
          <w:ilvl w:val="0"/>
          <w:numId w:val="1"/>
        </w:numPr>
        <w:pBdr>
          <w:top w:val="nil"/>
          <w:left w:val="nil"/>
          <w:bottom w:val="nil"/>
          <w:right w:val="nil"/>
          <w:between w:val="nil"/>
        </w:pBdr>
        <w:tabs>
          <w:tab w:val="left" w:pos="426"/>
        </w:tabs>
        <w:spacing w:line="240" w:lineRule="auto"/>
        <w:ind w:leftChars="0" w:left="0" w:firstLineChars="0" w:hanging="2"/>
        <w:jc w:val="both"/>
        <w:rPr>
          <w:rFonts w:eastAsia="Arial"/>
          <w:strike/>
          <w:color w:val="000000"/>
          <w:sz w:val="22"/>
          <w:szCs w:val="22"/>
          <w:lang w:val="lv-LV"/>
        </w:rPr>
      </w:pPr>
      <w:r w:rsidRPr="00095F8F">
        <w:rPr>
          <w:rFonts w:eastAsia="Arial"/>
          <w:color w:val="000000"/>
          <w:sz w:val="22"/>
          <w:szCs w:val="22"/>
          <w:lang w:val="lv-LV"/>
        </w:rPr>
        <w:t>2022.</w:t>
      </w:r>
      <w:r w:rsidR="003D2F41" w:rsidRPr="00095F8F">
        <w:rPr>
          <w:rFonts w:eastAsia="Arial"/>
          <w:color w:val="000000"/>
          <w:sz w:val="22"/>
          <w:szCs w:val="22"/>
          <w:lang w:val="lv-LV"/>
        </w:rPr>
        <w:t xml:space="preserve"> </w:t>
      </w:r>
      <w:r w:rsidR="00137C56" w:rsidRPr="00095F8F">
        <w:rPr>
          <w:rFonts w:eastAsia="Arial"/>
          <w:color w:val="000000"/>
          <w:sz w:val="22"/>
          <w:szCs w:val="22"/>
          <w:lang w:val="lv-LV"/>
        </w:rPr>
        <w:t xml:space="preserve">gada </w:t>
      </w:r>
      <w:r w:rsidRPr="00095F8F">
        <w:rPr>
          <w:rFonts w:eastAsia="Arial"/>
          <w:color w:val="000000"/>
          <w:sz w:val="22"/>
          <w:szCs w:val="22"/>
          <w:lang w:val="lv-LV"/>
        </w:rPr>
        <w:t>8</w:t>
      </w:r>
      <w:r w:rsidR="00137C56" w:rsidRPr="00095F8F">
        <w:rPr>
          <w:rFonts w:eastAsia="Arial"/>
          <w:color w:val="000000"/>
          <w:sz w:val="22"/>
          <w:szCs w:val="22"/>
          <w:lang w:val="lv-LV"/>
        </w:rPr>
        <w:t>. oktobrī</w:t>
      </w:r>
      <w:r w:rsidR="004A667E" w:rsidRPr="00095F8F">
        <w:rPr>
          <w:rFonts w:eastAsia="Arial"/>
          <w:color w:val="000000"/>
          <w:sz w:val="22"/>
          <w:szCs w:val="22"/>
          <w:lang w:val="lv-LV"/>
        </w:rPr>
        <w:t xml:space="preserve"> plkst. 11.00 sākas komandu</w:t>
      </w:r>
      <w:r w:rsidR="00D22EDC" w:rsidRPr="00095F8F">
        <w:rPr>
          <w:rFonts w:eastAsia="Arial"/>
          <w:color w:val="000000"/>
          <w:sz w:val="22"/>
          <w:szCs w:val="22"/>
          <w:lang w:val="lv-LV"/>
        </w:rPr>
        <w:t xml:space="preserve"> prezentācijas konkursa žūrijai</w:t>
      </w:r>
      <w:r w:rsidR="004D57B8">
        <w:rPr>
          <w:rFonts w:eastAsia="Arial"/>
          <w:color w:val="000000"/>
          <w:sz w:val="22"/>
          <w:szCs w:val="22"/>
          <w:lang w:val="lv-LV"/>
        </w:rPr>
        <w:t xml:space="preserve">. </w:t>
      </w:r>
      <w:r w:rsidR="00D22EDC" w:rsidRPr="00095F8F">
        <w:rPr>
          <w:rFonts w:eastAsia="Arial"/>
          <w:color w:val="000000"/>
          <w:sz w:val="22"/>
          <w:szCs w:val="22"/>
          <w:lang w:val="lv-LV"/>
        </w:rPr>
        <w:t xml:space="preserve"> </w:t>
      </w:r>
    </w:p>
    <w:p w14:paraId="09602F43" w14:textId="77777777" w:rsidR="002A42DE" w:rsidRPr="00A23C05" w:rsidRDefault="004A667E" w:rsidP="00A03E7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Komandas prezentācijas izstrādā digitālā formātā un vizuāli uzskatāmi. Piemēram, PowerPoint, video u.c. </w:t>
      </w:r>
    </w:p>
    <w:p w14:paraId="4A01DDB4" w14:textId="6A7541B6" w:rsidR="002A42DE" w:rsidRPr="00A23C05" w:rsidRDefault="004A667E" w:rsidP="00A03E7A">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Katras komandas prezentācijas laiks ir līdz 5</w:t>
      </w:r>
      <w:r w:rsidR="00AD0CF7">
        <w:rPr>
          <w:rFonts w:eastAsia="Arial"/>
          <w:color w:val="000000"/>
          <w:sz w:val="22"/>
          <w:szCs w:val="22"/>
          <w:lang w:val="lv-LV"/>
        </w:rPr>
        <w:t xml:space="preserve"> </w:t>
      </w:r>
      <w:r w:rsidRPr="00A23C05">
        <w:rPr>
          <w:rFonts w:eastAsia="Arial"/>
          <w:color w:val="000000"/>
          <w:sz w:val="22"/>
          <w:szCs w:val="22"/>
          <w:lang w:val="lv-LV"/>
        </w:rPr>
        <w:t>-</w:t>
      </w:r>
      <w:r w:rsidR="00AD0CF7">
        <w:rPr>
          <w:rFonts w:eastAsia="Arial"/>
          <w:color w:val="000000"/>
          <w:sz w:val="22"/>
          <w:szCs w:val="22"/>
          <w:lang w:val="lv-LV"/>
        </w:rPr>
        <w:t xml:space="preserve"> </w:t>
      </w:r>
      <w:r w:rsidRPr="00A23C05">
        <w:rPr>
          <w:rFonts w:eastAsia="Arial"/>
          <w:color w:val="000000"/>
          <w:sz w:val="22"/>
          <w:szCs w:val="22"/>
          <w:lang w:val="lv-LV"/>
        </w:rPr>
        <w:t>7 minūtēm un jautājumu daļa ilgst līdz 5 minūtēm.</w:t>
      </w:r>
    </w:p>
    <w:p w14:paraId="44A31D5B" w14:textId="77777777" w:rsidR="002A42DE" w:rsidRPr="004D57B8" w:rsidRDefault="004A667E" w:rsidP="00A03E7A">
      <w:pPr>
        <w:numPr>
          <w:ilvl w:val="0"/>
          <w:numId w:val="1"/>
        </w:numPr>
        <w:pBdr>
          <w:top w:val="nil"/>
          <w:left w:val="nil"/>
          <w:bottom w:val="nil"/>
          <w:right w:val="nil"/>
          <w:between w:val="nil"/>
        </w:pBdr>
        <w:tabs>
          <w:tab w:val="left" w:pos="426"/>
        </w:tabs>
        <w:spacing w:line="240" w:lineRule="auto"/>
        <w:ind w:left="0" w:hanging="2"/>
        <w:jc w:val="both"/>
        <w:rPr>
          <w:rFonts w:eastAsia="Arial"/>
          <w:strike/>
          <w:color w:val="000000"/>
          <w:sz w:val="22"/>
          <w:szCs w:val="22"/>
          <w:lang w:val="lv-LV"/>
        </w:rPr>
      </w:pPr>
      <w:r w:rsidRPr="00A23C05">
        <w:rPr>
          <w:rFonts w:eastAsia="Arial"/>
          <w:color w:val="000000"/>
          <w:sz w:val="22"/>
          <w:szCs w:val="22"/>
          <w:lang w:val="lv-LV"/>
        </w:rPr>
        <w:t xml:space="preserve">Prezentācijā ir jāietver Biznesa idejas atspoguļojums par izvēlēto </w:t>
      </w:r>
      <w:proofErr w:type="spellStart"/>
      <w:r w:rsidRPr="00A23C05">
        <w:rPr>
          <w:rFonts w:eastAsia="Arial"/>
          <w:color w:val="000000"/>
          <w:sz w:val="22"/>
          <w:szCs w:val="22"/>
          <w:lang w:val="lv-LV"/>
        </w:rPr>
        <w:t>problēmsituāciju</w:t>
      </w:r>
      <w:proofErr w:type="spellEnd"/>
      <w:r w:rsidRPr="00A23C05">
        <w:rPr>
          <w:rFonts w:eastAsia="Arial"/>
          <w:color w:val="000000"/>
          <w:sz w:val="22"/>
          <w:szCs w:val="22"/>
          <w:lang w:val="lv-LV"/>
        </w:rPr>
        <w:t xml:space="preserve"> un uzdevumiem, kas norādīti, </w:t>
      </w:r>
      <w:r w:rsidR="00137C56">
        <w:rPr>
          <w:rFonts w:eastAsia="Arial"/>
          <w:color w:val="000000"/>
          <w:sz w:val="22"/>
          <w:szCs w:val="22"/>
          <w:lang w:val="lv-LV"/>
        </w:rPr>
        <w:t>sākoties konkursam</w:t>
      </w:r>
      <w:r w:rsidR="00FF54BF">
        <w:rPr>
          <w:rFonts w:eastAsia="Arial"/>
          <w:color w:val="000000"/>
          <w:sz w:val="22"/>
          <w:szCs w:val="22"/>
          <w:lang w:val="lv-LV"/>
        </w:rPr>
        <w:t xml:space="preserve">. </w:t>
      </w:r>
    </w:p>
    <w:p w14:paraId="40A9F32A" w14:textId="77777777" w:rsidR="002A42DE" w:rsidRPr="00A23C05" w:rsidRDefault="002A42DE" w:rsidP="00A03E7A">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p>
    <w:p w14:paraId="52E27A8F" w14:textId="77777777" w:rsidR="002A42DE" w:rsidRPr="00A23C05" w:rsidRDefault="004A667E" w:rsidP="005A311E">
      <w:pPr>
        <w:tabs>
          <w:tab w:val="left" w:pos="426"/>
        </w:tabs>
        <w:ind w:left="0" w:hanging="2"/>
        <w:jc w:val="both"/>
        <w:rPr>
          <w:sz w:val="22"/>
          <w:szCs w:val="22"/>
          <w:lang w:val="lv-LV"/>
        </w:rPr>
      </w:pPr>
      <w:r w:rsidRPr="00A23C05">
        <w:rPr>
          <w:b/>
          <w:sz w:val="22"/>
          <w:szCs w:val="22"/>
          <w:lang w:val="lv-LV"/>
        </w:rPr>
        <w:t>V Konkursa žūrija</w:t>
      </w:r>
    </w:p>
    <w:p w14:paraId="558493CB"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Komandas 2022. </w:t>
      </w:r>
      <w:r w:rsidRPr="00095F8F">
        <w:rPr>
          <w:rFonts w:eastAsia="Arial"/>
          <w:color w:val="000000"/>
          <w:sz w:val="22"/>
          <w:szCs w:val="22"/>
          <w:lang w:val="lv-LV"/>
        </w:rPr>
        <w:t xml:space="preserve">gada </w:t>
      </w:r>
      <w:r w:rsidR="00DB5554" w:rsidRPr="00095F8F">
        <w:rPr>
          <w:rFonts w:eastAsia="Arial"/>
          <w:color w:val="000000"/>
          <w:sz w:val="22"/>
          <w:szCs w:val="22"/>
          <w:lang w:val="lv-LV"/>
        </w:rPr>
        <w:t>8</w:t>
      </w:r>
      <w:r w:rsidR="00137C56" w:rsidRPr="00095F8F">
        <w:rPr>
          <w:rFonts w:eastAsia="Arial"/>
          <w:color w:val="000000"/>
          <w:sz w:val="22"/>
          <w:szCs w:val="22"/>
          <w:lang w:val="lv-LV"/>
        </w:rPr>
        <w:t>. oktobrī</w:t>
      </w:r>
      <w:r w:rsidRPr="00095F8F">
        <w:rPr>
          <w:rFonts w:eastAsia="Arial"/>
          <w:color w:val="000000"/>
          <w:sz w:val="22"/>
          <w:szCs w:val="22"/>
          <w:lang w:val="lv-LV"/>
        </w:rPr>
        <w:t xml:space="preserve"> plkst. 11.00</w:t>
      </w:r>
      <w:r w:rsidRPr="00A23C05">
        <w:rPr>
          <w:rFonts w:eastAsia="Arial"/>
          <w:color w:val="000000"/>
          <w:sz w:val="22"/>
          <w:szCs w:val="22"/>
          <w:lang w:val="lv-LV"/>
        </w:rPr>
        <w:t xml:space="preserve"> prezentē savu Biznesa ideju žūrijai, kuras sastāvā ir 6 žūrijas locekļi (</w:t>
      </w:r>
      <w:r w:rsidR="00DB5554" w:rsidRPr="00A23C05">
        <w:rPr>
          <w:rFonts w:eastAsia="Arial"/>
          <w:color w:val="000000"/>
          <w:sz w:val="22"/>
          <w:szCs w:val="22"/>
          <w:lang w:val="lv-LV"/>
        </w:rPr>
        <w:t xml:space="preserve">Biznesa augstskola </w:t>
      </w:r>
      <w:r w:rsidR="00DB5554" w:rsidRPr="004D57B8">
        <w:rPr>
          <w:rFonts w:eastAsia="Arial"/>
          <w:color w:val="000000"/>
          <w:sz w:val="22"/>
          <w:szCs w:val="22"/>
          <w:lang w:val="lv-LV"/>
        </w:rPr>
        <w:t>Turība</w:t>
      </w:r>
      <w:r w:rsidR="00E2761D" w:rsidRPr="004D57B8">
        <w:rPr>
          <w:rFonts w:eastAsia="Arial"/>
          <w:color w:val="000000"/>
          <w:sz w:val="22"/>
          <w:szCs w:val="22"/>
          <w:lang w:val="lv-LV"/>
        </w:rPr>
        <w:t xml:space="preserve"> </w:t>
      </w:r>
      <w:r w:rsidR="00E2761D">
        <w:rPr>
          <w:rFonts w:eastAsia="Arial"/>
          <w:color w:val="000000"/>
          <w:sz w:val="22"/>
          <w:szCs w:val="22"/>
          <w:lang w:val="lv-LV"/>
        </w:rPr>
        <w:t>Biznesa inkubatora administratore</w:t>
      </w:r>
      <w:r w:rsidR="00DB5554" w:rsidRPr="00A23C05">
        <w:rPr>
          <w:rFonts w:eastAsia="Arial"/>
          <w:color w:val="000000"/>
          <w:sz w:val="22"/>
          <w:szCs w:val="22"/>
          <w:lang w:val="lv-LV"/>
        </w:rPr>
        <w:t xml:space="preserve">, Biznesa augstskola </w:t>
      </w:r>
      <w:r w:rsidR="00DB5554" w:rsidRPr="00B438D7">
        <w:rPr>
          <w:rFonts w:eastAsia="Arial"/>
          <w:color w:val="000000"/>
          <w:sz w:val="22"/>
          <w:szCs w:val="22"/>
          <w:lang w:val="lv-LV"/>
        </w:rPr>
        <w:t>Turība</w:t>
      </w:r>
      <w:r w:rsidR="00DB5554" w:rsidRPr="00A23C05">
        <w:rPr>
          <w:rFonts w:eastAsia="Arial"/>
          <w:i/>
          <w:color w:val="000000"/>
          <w:sz w:val="22"/>
          <w:szCs w:val="22"/>
          <w:lang w:val="lv-LV"/>
        </w:rPr>
        <w:t xml:space="preserve"> </w:t>
      </w:r>
      <w:r w:rsidR="00DB5554" w:rsidRPr="00A23C05">
        <w:rPr>
          <w:rFonts w:eastAsia="Arial"/>
          <w:color w:val="000000"/>
          <w:sz w:val="22"/>
          <w:szCs w:val="22"/>
          <w:lang w:val="lv-LV"/>
        </w:rPr>
        <w:t xml:space="preserve">Uzņēmējdarbības vadības fakultātes dekāns, </w:t>
      </w:r>
      <w:r w:rsidR="00DB5554" w:rsidRPr="00A23C05">
        <w:rPr>
          <w:iCs/>
          <w:sz w:val="22"/>
          <w:szCs w:val="22"/>
          <w:lang w:val="lv-LV"/>
        </w:rPr>
        <w:t xml:space="preserve">Korporatīvās ilgtspējas un </w:t>
      </w:r>
      <w:r w:rsidR="004D57B8">
        <w:rPr>
          <w:iCs/>
          <w:sz w:val="22"/>
          <w:szCs w:val="22"/>
          <w:lang w:val="lv-LV"/>
        </w:rPr>
        <w:t xml:space="preserve">atbildības institūta </w:t>
      </w:r>
      <w:r w:rsidR="003F548E">
        <w:rPr>
          <w:rFonts w:eastAsia="Arial"/>
          <w:color w:val="000000"/>
          <w:sz w:val="22"/>
          <w:szCs w:val="22"/>
          <w:lang w:val="lv-LV"/>
        </w:rPr>
        <w:t>pārstāvis, kā arī trīs</w:t>
      </w:r>
      <w:r w:rsidR="004D57B8">
        <w:rPr>
          <w:rFonts w:eastAsia="Arial"/>
          <w:color w:val="000000"/>
          <w:sz w:val="22"/>
          <w:szCs w:val="22"/>
          <w:lang w:val="lv-LV"/>
        </w:rPr>
        <w:t xml:space="preserve"> pieaicinātie uzņēmēji)</w:t>
      </w:r>
      <w:r w:rsidR="00DB5554" w:rsidRPr="00A23C05">
        <w:rPr>
          <w:rFonts w:eastAsia="Arial"/>
          <w:color w:val="000000"/>
          <w:sz w:val="22"/>
          <w:szCs w:val="22"/>
          <w:lang w:val="lv-LV"/>
        </w:rPr>
        <w:t>.</w:t>
      </w:r>
    </w:p>
    <w:p w14:paraId="5A26B666"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 xml:space="preserve">Žūrijas pienākumi: </w:t>
      </w:r>
    </w:p>
    <w:p w14:paraId="1A30573A"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 xml:space="preserve">27.1. izvērtēt </w:t>
      </w:r>
      <w:r w:rsidR="00830EEA" w:rsidRPr="00A23C05">
        <w:rPr>
          <w:sz w:val="22"/>
          <w:szCs w:val="22"/>
          <w:lang w:val="lv-LV"/>
        </w:rPr>
        <w:t>Konkursa</w:t>
      </w:r>
      <w:r w:rsidRPr="00A23C05">
        <w:rPr>
          <w:sz w:val="22"/>
          <w:szCs w:val="22"/>
          <w:lang w:val="lv-LV"/>
        </w:rPr>
        <w:t xml:space="preserve"> dalībn</w:t>
      </w:r>
      <w:r w:rsidR="00830EEA" w:rsidRPr="00A23C05">
        <w:rPr>
          <w:sz w:val="22"/>
          <w:szCs w:val="22"/>
          <w:lang w:val="lv-LV"/>
        </w:rPr>
        <w:t>ieku izstrādātās idejas Konkursa</w:t>
      </w:r>
      <w:r w:rsidRPr="00A23C05">
        <w:rPr>
          <w:sz w:val="22"/>
          <w:szCs w:val="22"/>
          <w:lang w:val="lv-LV"/>
        </w:rPr>
        <w:t xml:space="preserve"> laikā;</w:t>
      </w:r>
    </w:p>
    <w:p w14:paraId="4B8EFC53" w14:textId="77777777" w:rsidR="002A42DE" w:rsidRPr="00A23C05" w:rsidRDefault="00B9223C" w:rsidP="005A311E">
      <w:p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27.2. noteikt Konkurs</w:t>
      </w:r>
      <w:r w:rsidR="004A667E" w:rsidRPr="00A23C05">
        <w:rPr>
          <w:sz w:val="22"/>
          <w:szCs w:val="22"/>
          <w:lang w:val="lv-LV"/>
        </w:rPr>
        <w:t>a uzvarētājus un sa</w:t>
      </w:r>
      <w:r w:rsidR="001D3182">
        <w:rPr>
          <w:sz w:val="22"/>
          <w:szCs w:val="22"/>
          <w:lang w:val="lv-LV"/>
        </w:rPr>
        <w:t>dalīt piešķiramās naudas balvas;</w:t>
      </w:r>
      <w:r w:rsidR="004A667E" w:rsidRPr="00A23C05">
        <w:rPr>
          <w:sz w:val="22"/>
          <w:szCs w:val="22"/>
          <w:lang w:val="lv-LV"/>
        </w:rPr>
        <w:t xml:space="preserve"> </w:t>
      </w:r>
    </w:p>
    <w:p w14:paraId="4772D518" w14:textId="6DA4A2C5" w:rsidR="002A42DE" w:rsidRPr="00A23C05" w:rsidRDefault="004A667E" w:rsidP="005A311E">
      <w:p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 xml:space="preserve">27.3. </w:t>
      </w:r>
      <w:r w:rsidR="00DF75EC">
        <w:rPr>
          <w:sz w:val="22"/>
          <w:szCs w:val="22"/>
          <w:lang w:val="lv-LV"/>
        </w:rPr>
        <w:t>ž</w:t>
      </w:r>
      <w:r w:rsidRPr="00A23C05">
        <w:rPr>
          <w:sz w:val="22"/>
          <w:szCs w:val="22"/>
          <w:lang w:val="lv-LV"/>
        </w:rPr>
        <w:t>ūrijas locekļi nevar būt Pasākuma dalībnieki.</w:t>
      </w:r>
    </w:p>
    <w:p w14:paraId="1B65C480"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 xml:space="preserve">Žūrija lēmumu par labāko idejas prezentāciju pieņem, izvērtējot un summējot šādus kvalitātes kritērijus: </w:t>
      </w:r>
    </w:p>
    <w:tbl>
      <w:tblPr>
        <w:tblStyle w:val="a"/>
        <w:tblW w:w="886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30"/>
        <w:gridCol w:w="4431"/>
      </w:tblGrid>
      <w:tr w:rsidR="002A42DE" w:rsidRPr="00A23C05" w14:paraId="68641CA3" w14:textId="77777777">
        <w:trPr>
          <w:trHeight w:val="552"/>
        </w:trPr>
        <w:tc>
          <w:tcPr>
            <w:tcW w:w="4430" w:type="dxa"/>
          </w:tcPr>
          <w:p w14:paraId="2A30209E"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b/>
                <w:color w:val="000000"/>
                <w:sz w:val="22"/>
                <w:szCs w:val="22"/>
                <w:lang w:val="lv-LV"/>
              </w:rPr>
              <w:t>Kvalitātes kritērijs</w:t>
            </w:r>
          </w:p>
        </w:tc>
        <w:tc>
          <w:tcPr>
            <w:tcW w:w="4431" w:type="dxa"/>
          </w:tcPr>
          <w:p w14:paraId="13601722"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b/>
                <w:color w:val="000000"/>
                <w:sz w:val="22"/>
                <w:szCs w:val="22"/>
                <w:lang w:val="lv-LV"/>
              </w:rPr>
              <w:t>Maksimālais punktu skaits</w:t>
            </w:r>
          </w:p>
        </w:tc>
      </w:tr>
      <w:tr w:rsidR="002A42DE" w:rsidRPr="00A23C05" w14:paraId="44C4E398" w14:textId="77777777">
        <w:trPr>
          <w:trHeight w:val="552"/>
        </w:trPr>
        <w:tc>
          <w:tcPr>
            <w:tcW w:w="4430" w:type="dxa"/>
          </w:tcPr>
          <w:p w14:paraId="63AB7646"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Idejas oriģinalitāte</w:t>
            </w:r>
          </w:p>
        </w:tc>
        <w:tc>
          <w:tcPr>
            <w:tcW w:w="4431" w:type="dxa"/>
          </w:tcPr>
          <w:p w14:paraId="43E54C32"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5</w:t>
            </w:r>
          </w:p>
          <w:p w14:paraId="4EA9022A" w14:textId="77777777" w:rsidR="002A42DE" w:rsidRPr="00A23C05" w:rsidRDefault="002A42D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p>
        </w:tc>
      </w:tr>
      <w:tr w:rsidR="002A42DE" w:rsidRPr="00A23C05" w14:paraId="4FCEEB41" w14:textId="77777777">
        <w:trPr>
          <w:trHeight w:val="552"/>
        </w:trPr>
        <w:tc>
          <w:tcPr>
            <w:tcW w:w="4430" w:type="dxa"/>
          </w:tcPr>
          <w:p w14:paraId="505C0BFE"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Idejas aktualitāte</w:t>
            </w:r>
          </w:p>
        </w:tc>
        <w:tc>
          <w:tcPr>
            <w:tcW w:w="4431" w:type="dxa"/>
          </w:tcPr>
          <w:p w14:paraId="7644FDF1"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5</w:t>
            </w:r>
          </w:p>
        </w:tc>
      </w:tr>
      <w:tr w:rsidR="002A42DE" w:rsidRPr="00A23C05" w14:paraId="052B2AF5" w14:textId="77777777">
        <w:trPr>
          <w:trHeight w:val="552"/>
        </w:trPr>
        <w:tc>
          <w:tcPr>
            <w:tcW w:w="4430" w:type="dxa"/>
          </w:tcPr>
          <w:p w14:paraId="5023FB3F"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Idejas potenciāls to komercializēt</w:t>
            </w:r>
          </w:p>
        </w:tc>
        <w:tc>
          <w:tcPr>
            <w:tcW w:w="4431" w:type="dxa"/>
          </w:tcPr>
          <w:p w14:paraId="0F6A898A"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5</w:t>
            </w:r>
          </w:p>
        </w:tc>
      </w:tr>
      <w:tr w:rsidR="002A42DE" w:rsidRPr="00A23C05" w14:paraId="080D0869" w14:textId="77777777">
        <w:trPr>
          <w:trHeight w:val="552"/>
        </w:trPr>
        <w:tc>
          <w:tcPr>
            <w:tcW w:w="4430" w:type="dxa"/>
          </w:tcPr>
          <w:p w14:paraId="641BB8D7"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Piedāvātā produkta mērķa tirgus</w:t>
            </w:r>
          </w:p>
        </w:tc>
        <w:tc>
          <w:tcPr>
            <w:tcW w:w="4431" w:type="dxa"/>
          </w:tcPr>
          <w:p w14:paraId="168F0705"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sz w:val="22"/>
                <w:szCs w:val="22"/>
                <w:lang w:val="lv-LV"/>
              </w:rPr>
              <w:t>5</w:t>
            </w:r>
          </w:p>
        </w:tc>
      </w:tr>
      <w:tr w:rsidR="002A42DE" w:rsidRPr="00A23C05" w14:paraId="7E28166F" w14:textId="77777777">
        <w:trPr>
          <w:trHeight w:val="552"/>
        </w:trPr>
        <w:tc>
          <w:tcPr>
            <w:tcW w:w="4430" w:type="dxa"/>
          </w:tcPr>
          <w:p w14:paraId="77086375"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Produkta eksporta potenciāls</w:t>
            </w:r>
          </w:p>
        </w:tc>
        <w:tc>
          <w:tcPr>
            <w:tcW w:w="4431" w:type="dxa"/>
          </w:tcPr>
          <w:p w14:paraId="17DC6C01"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5</w:t>
            </w:r>
          </w:p>
        </w:tc>
      </w:tr>
      <w:tr w:rsidR="002A42DE" w:rsidRPr="00A23C05" w14:paraId="4CA2E22A" w14:textId="77777777">
        <w:trPr>
          <w:trHeight w:val="552"/>
        </w:trPr>
        <w:tc>
          <w:tcPr>
            <w:tcW w:w="4430" w:type="dxa"/>
          </w:tcPr>
          <w:p w14:paraId="62F1A9BE"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Prezentācijas prasme</w:t>
            </w:r>
          </w:p>
        </w:tc>
        <w:tc>
          <w:tcPr>
            <w:tcW w:w="4431" w:type="dxa"/>
          </w:tcPr>
          <w:p w14:paraId="6C09BCF5"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5</w:t>
            </w:r>
          </w:p>
        </w:tc>
      </w:tr>
      <w:tr w:rsidR="002A42DE" w:rsidRPr="00A23C05" w14:paraId="7EA35DFE" w14:textId="77777777">
        <w:trPr>
          <w:trHeight w:val="552"/>
        </w:trPr>
        <w:tc>
          <w:tcPr>
            <w:tcW w:w="4430" w:type="dxa"/>
          </w:tcPr>
          <w:p w14:paraId="1FCB331C"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Atbildes uz jautājumiem</w:t>
            </w:r>
          </w:p>
        </w:tc>
        <w:tc>
          <w:tcPr>
            <w:tcW w:w="4431" w:type="dxa"/>
          </w:tcPr>
          <w:p w14:paraId="51748872"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5</w:t>
            </w:r>
          </w:p>
        </w:tc>
      </w:tr>
      <w:tr w:rsidR="002A42DE" w:rsidRPr="00A56161" w14:paraId="0AEFEA1F" w14:textId="77777777">
        <w:trPr>
          <w:trHeight w:val="552"/>
        </w:trPr>
        <w:tc>
          <w:tcPr>
            <w:tcW w:w="4430" w:type="dxa"/>
          </w:tcPr>
          <w:p w14:paraId="5C59DEA5"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Atbilstība 5 norādītajiem uzdevumiem, ko komandas saņems sākoties konkursam</w:t>
            </w:r>
          </w:p>
        </w:tc>
        <w:tc>
          <w:tcPr>
            <w:tcW w:w="4431" w:type="dxa"/>
          </w:tcPr>
          <w:p w14:paraId="7EBF4611" w14:textId="77777777" w:rsidR="002A42DE" w:rsidRPr="00A23C05" w:rsidRDefault="004A667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10 (par katru izpildīto uzdevumu iespējams saņemt 2 punktus)</w:t>
            </w:r>
          </w:p>
        </w:tc>
      </w:tr>
    </w:tbl>
    <w:p w14:paraId="30F56920" w14:textId="77777777" w:rsidR="002A42DE" w:rsidRPr="00A23C05" w:rsidRDefault="002A42DE" w:rsidP="005A311E">
      <w:p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p>
    <w:p w14:paraId="51CEBD80" w14:textId="77777777" w:rsidR="002A42DE" w:rsidRPr="00A23C05" w:rsidRDefault="004A667E" w:rsidP="004D57B8">
      <w:pPr>
        <w:numPr>
          <w:ilvl w:val="0"/>
          <w:numId w:val="1"/>
        </w:num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 xml:space="preserve"> Katram Žūrijas loceklim ir tiesības piešķirt papildu 2 punktus par īpaši radošiem ideju piedāvājumiem vienam vai vairākiem dalībniekiem. </w:t>
      </w:r>
    </w:p>
    <w:p w14:paraId="0348BF48" w14:textId="77777777" w:rsidR="002A42DE" w:rsidRPr="00A23C05" w:rsidRDefault="004A667E" w:rsidP="004D57B8">
      <w:pPr>
        <w:numPr>
          <w:ilvl w:val="0"/>
          <w:numId w:val="1"/>
        </w:numPr>
        <w:tabs>
          <w:tab w:val="left" w:pos="426"/>
        </w:tabs>
        <w:ind w:left="0" w:hanging="2"/>
        <w:jc w:val="both"/>
        <w:rPr>
          <w:sz w:val="22"/>
          <w:szCs w:val="22"/>
          <w:lang w:val="lv-LV"/>
        </w:rPr>
      </w:pPr>
      <w:r w:rsidRPr="00A23C05">
        <w:rPr>
          <w:sz w:val="22"/>
          <w:szCs w:val="22"/>
          <w:lang w:val="lv-LV"/>
        </w:rPr>
        <w:t>Vienāda vērtējuma gadījumā žūrija pieņem lēmumu, atklāti balsojot.</w:t>
      </w:r>
    </w:p>
    <w:p w14:paraId="18DED03A"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Vienādu žūri</w:t>
      </w:r>
      <w:r w:rsidR="004D57B8">
        <w:rPr>
          <w:rFonts w:eastAsia="Arial"/>
          <w:color w:val="000000"/>
          <w:sz w:val="22"/>
          <w:szCs w:val="22"/>
          <w:lang w:val="lv-LV"/>
        </w:rPr>
        <w:t xml:space="preserve">jas balsu gadījumā </w:t>
      </w:r>
      <w:r w:rsidR="00B438D7">
        <w:rPr>
          <w:rFonts w:eastAsia="Arial"/>
          <w:color w:val="000000"/>
          <w:sz w:val="22"/>
          <w:szCs w:val="22"/>
          <w:lang w:val="lv-LV"/>
        </w:rPr>
        <w:t xml:space="preserve">gala </w:t>
      </w:r>
      <w:r w:rsidR="0067314E" w:rsidRPr="00FF54BF">
        <w:rPr>
          <w:rFonts w:eastAsia="Arial"/>
          <w:color w:val="000000"/>
          <w:sz w:val="22"/>
          <w:szCs w:val="22"/>
          <w:lang w:val="lv-LV"/>
        </w:rPr>
        <w:t>lēmumu</w:t>
      </w:r>
      <w:r w:rsidR="0067314E">
        <w:rPr>
          <w:rFonts w:eastAsia="Arial"/>
          <w:color w:val="000000"/>
          <w:sz w:val="22"/>
          <w:szCs w:val="22"/>
          <w:lang w:val="lv-LV"/>
        </w:rPr>
        <w:t xml:space="preserve"> </w:t>
      </w:r>
      <w:r w:rsidR="004D57B8">
        <w:rPr>
          <w:rFonts w:eastAsia="Arial"/>
          <w:color w:val="000000"/>
          <w:sz w:val="22"/>
          <w:szCs w:val="22"/>
          <w:lang w:val="lv-LV"/>
        </w:rPr>
        <w:t>nosaka  žūrijas priekšsēdētājs</w:t>
      </w:r>
      <w:r w:rsidRPr="00A23C05">
        <w:rPr>
          <w:rFonts w:eastAsia="Arial"/>
          <w:color w:val="000000"/>
          <w:sz w:val="22"/>
          <w:szCs w:val="22"/>
          <w:lang w:val="lv-LV"/>
        </w:rPr>
        <w:t>.</w:t>
      </w:r>
    </w:p>
    <w:p w14:paraId="36E6F4D9" w14:textId="77777777" w:rsidR="002A42DE" w:rsidRPr="00A23C05" w:rsidRDefault="00241AB3" w:rsidP="005A311E">
      <w:pPr>
        <w:numPr>
          <w:ilvl w:val="0"/>
          <w:numId w:val="1"/>
        </w:numPr>
        <w:pBdr>
          <w:top w:val="nil"/>
          <w:left w:val="nil"/>
          <w:bottom w:val="nil"/>
          <w:right w:val="nil"/>
          <w:between w:val="nil"/>
        </w:pBdr>
        <w:tabs>
          <w:tab w:val="left" w:pos="426"/>
        </w:tabs>
        <w:spacing w:line="240" w:lineRule="auto"/>
        <w:ind w:left="0" w:hanging="2"/>
        <w:jc w:val="both"/>
        <w:rPr>
          <w:sz w:val="22"/>
          <w:szCs w:val="22"/>
          <w:lang w:val="lv-LV"/>
        </w:rPr>
      </w:pPr>
      <w:r w:rsidRPr="00A23C05">
        <w:rPr>
          <w:sz w:val="22"/>
          <w:szCs w:val="22"/>
          <w:lang w:val="lv-LV"/>
        </w:rPr>
        <w:t>Konkursa</w:t>
      </w:r>
      <w:r w:rsidR="004A667E" w:rsidRPr="00A23C05">
        <w:rPr>
          <w:sz w:val="22"/>
          <w:szCs w:val="22"/>
          <w:lang w:val="lv-LV"/>
        </w:rPr>
        <w:t xml:space="preserve"> uzvarētājs tiek noteikts ar Žūrijas lēmumu. Žūrijas lēmumu ieraksta protokolā, ko paraksta viens Žūrijas noteikts pārstāvis (žūrijas priekšsēdētājs) un protokolētājs.</w:t>
      </w:r>
    </w:p>
    <w:p w14:paraId="554C0704" w14:textId="77777777" w:rsidR="002A42DE" w:rsidRPr="00A23C05" w:rsidRDefault="002A42DE" w:rsidP="00095F8F">
      <w:pPr>
        <w:tabs>
          <w:tab w:val="left" w:pos="426"/>
        </w:tabs>
        <w:ind w:leftChars="0" w:left="0" w:firstLineChars="0" w:firstLine="0"/>
        <w:jc w:val="both"/>
        <w:rPr>
          <w:sz w:val="22"/>
          <w:szCs w:val="22"/>
          <w:lang w:val="lv-LV"/>
        </w:rPr>
      </w:pPr>
    </w:p>
    <w:p w14:paraId="60B60AA7" w14:textId="77777777" w:rsidR="002A42DE" w:rsidRPr="00A23C05" w:rsidRDefault="004A667E" w:rsidP="005A311E">
      <w:pPr>
        <w:tabs>
          <w:tab w:val="left" w:pos="426"/>
        </w:tabs>
        <w:ind w:left="0" w:hanging="2"/>
        <w:jc w:val="both"/>
        <w:rPr>
          <w:sz w:val="22"/>
          <w:szCs w:val="22"/>
          <w:lang w:val="lv-LV"/>
        </w:rPr>
      </w:pPr>
      <w:r w:rsidRPr="00A23C05">
        <w:rPr>
          <w:b/>
          <w:sz w:val="22"/>
          <w:szCs w:val="22"/>
          <w:lang w:val="lv-LV"/>
        </w:rPr>
        <w:lastRenderedPageBreak/>
        <w:t>VI Konkursa noslēgums un naudas balvas izmaksa</w:t>
      </w:r>
    </w:p>
    <w:p w14:paraId="42C39F94"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095F8F">
        <w:rPr>
          <w:rFonts w:eastAsia="Arial"/>
          <w:color w:val="000000"/>
          <w:sz w:val="22"/>
          <w:szCs w:val="22"/>
          <w:lang w:val="lv-LV"/>
        </w:rPr>
        <w:t xml:space="preserve">Naudas balvas ieguvēju paziņo un apbalvo </w:t>
      </w:r>
      <w:r w:rsidR="00137C56" w:rsidRPr="00095F8F">
        <w:rPr>
          <w:rFonts w:eastAsia="Arial"/>
          <w:color w:val="000000"/>
          <w:sz w:val="22"/>
          <w:szCs w:val="22"/>
          <w:lang w:val="lv-LV"/>
        </w:rPr>
        <w:t xml:space="preserve">Biznesa inkubatorā 2022. gada </w:t>
      </w:r>
      <w:r w:rsidR="00241AB3" w:rsidRPr="00095F8F">
        <w:rPr>
          <w:rFonts w:eastAsia="Arial"/>
          <w:color w:val="000000"/>
          <w:sz w:val="22"/>
          <w:szCs w:val="22"/>
          <w:lang w:val="lv-LV"/>
        </w:rPr>
        <w:t>8</w:t>
      </w:r>
      <w:r w:rsidR="00137C56" w:rsidRPr="00095F8F">
        <w:rPr>
          <w:rFonts w:eastAsia="Arial"/>
          <w:color w:val="000000"/>
          <w:sz w:val="22"/>
          <w:szCs w:val="22"/>
          <w:lang w:val="lv-LV"/>
        </w:rPr>
        <w:t>. oktobrī</w:t>
      </w:r>
      <w:r w:rsidR="00137C56">
        <w:rPr>
          <w:rFonts w:eastAsia="Arial"/>
          <w:color w:val="000000"/>
          <w:sz w:val="22"/>
          <w:szCs w:val="22"/>
          <w:lang w:val="lv-LV"/>
        </w:rPr>
        <w:t xml:space="preserve"> </w:t>
      </w:r>
      <w:r w:rsidRPr="00A23C05">
        <w:rPr>
          <w:rFonts w:eastAsia="Arial"/>
          <w:color w:val="000000"/>
          <w:sz w:val="22"/>
          <w:szCs w:val="22"/>
          <w:lang w:val="lv-LV"/>
        </w:rPr>
        <w:t xml:space="preserve"> </w:t>
      </w:r>
      <w:r w:rsidR="00B9223C" w:rsidRPr="00A23C05">
        <w:rPr>
          <w:rFonts w:eastAsia="Arial"/>
          <w:color w:val="000000"/>
          <w:sz w:val="22"/>
          <w:szCs w:val="22"/>
          <w:lang w:val="lv-LV"/>
        </w:rPr>
        <w:t>konkursa noslēguma pasākumā, Graudu ielā 68, Rīgā</w:t>
      </w:r>
      <w:r w:rsidR="001D3182">
        <w:rPr>
          <w:rFonts w:eastAsia="Arial"/>
          <w:color w:val="000000"/>
          <w:sz w:val="22"/>
          <w:szCs w:val="22"/>
          <w:lang w:val="lv-LV"/>
        </w:rPr>
        <w:t>;</w:t>
      </w:r>
      <w:r w:rsidR="00B9223C" w:rsidRPr="00A23C05">
        <w:rPr>
          <w:rFonts w:eastAsia="Arial"/>
          <w:color w:val="000000"/>
          <w:sz w:val="22"/>
          <w:szCs w:val="22"/>
          <w:lang w:val="lv-LV"/>
        </w:rPr>
        <w:t xml:space="preserve">  </w:t>
      </w:r>
    </w:p>
    <w:p w14:paraId="65CDD4B8" w14:textId="77777777" w:rsidR="002A42DE" w:rsidRPr="00A23C05" w:rsidRDefault="004A667E" w:rsidP="005A311E">
      <w:pPr>
        <w:numPr>
          <w:ilvl w:val="0"/>
          <w:numId w:val="1"/>
        </w:numPr>
        <w:pBdr>
          <w:top w:val="nil"/>
          <w:left w:val="nil"/>
          <w:bottom w:val="nil"/>
          <w:right w:val="nil"/>
          <w:between w:val="nil"/>
        </w:pBdr>
        <w:tabs>
          <w:tab w:val="left" w:pos="426"/>
        </w:tabs>
        <w:spacing w:line="240" w:lineRule="auto"/>
        <w:ind w:left="0" w:hanging="2"/>
        <w:jc w:val="both"/>
        <w:rPr>
          <w:rFonts w:eastAsia="Arial"/>
          <w:color w:val="000000"/>
          <w:sz w:val="22"/>
          <w:szCs w:val="22"/>
          <w:lang w:val="lv-LV"/>
        </w:rPr>
      </w:pPr>
      <w:r w:rsidRPr="00A23C05">
        <w:rPr>
          <w:rFonts w:eastAsia="Arial"/>
          <w:color w:val="000000"/>
          <w:sz w:val="22"/>
          <w:szCs w:val="22"/>
          <w:lang w:val="lv-LV"/>
        </w:rPr>
        <w:t>Pēc lēmuma p</w:t>
      </w:r>
      <w:r w:rsidR="002E03AE">
        <w:rPr>
          <w:rFonts w:eastAsia="Arial"/>
          <w:color w:val="000000"/>
          <w:sz w:val="22"/>
          <w:szCs w:val="22"/>
          <w:lang w:val="lv-LV"/>
        </w:rPr>
        <w:t xml:space="preserve">ar naudas balvas piešķiršanu, laikā </w:t>
      </w:r>
      <w:r w:rsidRPr="00A23C05">
        <w:rPr>
          <w:rFonts w:eastAsia="Arial"/>
          <w:color w:val="000000"/>
          <w:sz w:val="22"/>
          <w:szCs w:val="22"/>
          <w:lang w:val="lv-LV"/>
        </w:rPr>
        <w:t>līdz 2022.</w:t>
      </w:r>
      <w:r w:rsidR="00DB5554" w:rsidRPr="00A23C05">
        <w:rPr>
          <w:rFonts w:eastAsia="Arial"/>
          <w:color w:val="000000"/>
          <w:sz w:val="22"/>
          <w:szCs w:val="22"/>
          <w:lang w:val="lv-LV"/>
        </w:rPr>
        <w:t xml:space="preserve"> </w:t>
      </w:r>
      <w:r w:rsidR="00DB5554" w:rsidRPr="00095F8F">
        <w:rPr>
          <w:rFonts w:eastAsia="Arial"/>
          <w:color w:val="000000"/>
          <w:sz w:val="22"/>
          <w:szCs w:val="22"/>
          <w:lang w:val="lv-LV"/>
        </w:rPr>
        <w:t xml:space="preserve">gada </w:t>
      </w:r>
      <w:r w:rsidR="00137C56" w:rsidRPr="00095F8F">
        <w:rPr>
          <w:rFonts w:eastAsia="Arial"/>
          <w:color w:val="000000"/>
          <w:sz w:val="22"/>
          <w:szCs w:val="22"/>
          <w:lang w:val="lv-LV"/>
        </w:rPr>
        <w:t>15</w:t>
      </w:r>
      <w:r w:rsidRPr="00095F8F">
        <w:rPr>
          <w:rFonts w:eastAsia="Arial"/>
          <w:color w:val="000000"/>
          <w:sz w:val="22"/>
          <w:szCs w:val="22"/>
          <w:lang w:val="lv-LV"/>
        </w:rPr>
        <w:t>.</w:t>
      </w:r>
      <w:r w:rsidR="00DB5554" w:rsidRPr="00095F8F">
        <w:rPr>
          <w:rFonts w:eastAsia="Arial"/>
          <w:color w:val="000000"/>
          <w:sz w:val="22"/>
          <w:szCs w:val="22"/>
          <w:lang w:val="lv-LV"/>
        </w:rPr>
        <w:t xml:space="preserve"> </w:t>
      </w:r>
      <w:r w:rsidR="00137C56" w:rsidRPr="00095F8F">
        <w:rPr>
          <w:rFonts w:eastAsia="Arial"/>
          <w:color w:val="000000"/>
          <w:sz w:val="22"/>
          <w:szCs w:val="22"/>
          <w:lang w:val="lv-LV"/>
        </w:rPr>
        <w:t>novembrim</w:t>
      </w:r>
      <w:r w:rsidR="002E03AE">
        <w:rPr>
          <w:rFonts w:eastAsia="Arial"/>
          <w:color w:val="000000"/>
          <w:sz w:val="22"/>
          <w:szCs w:val="22"/>
          <w:lang w:val="lv-LV"/>
        </w:rPr>
        <w:t>,</w:t>
      </w:r>
      <w:r w:rsidRPr="00A23C05">
        <w:rPr>
          <w:rFonts w:eastAsia="Arial"/>
          <w:color w:val="000000"/>
          <w:sz w:val="22"/>
          <w:szCs w:val="22"/>
          <w:lang w:val="lv-LV"/>
        </w:rPr>
        <w:t xml:space="preserve"> </w:t>
      </w:r>
      <w:r w:rsidR="002E03AE">
        <w:rPr>
          <w:rFonts w:eastAsia="Arial"/>
          <w:color w:val="000000"/>
          <w:sz w:val="22"/>
          <w:szCs w:val="22"/>
          <w:lang w:val="lv-LV"/>
        </w:rPr>
        <w:t xml:space="preserve">to </w:t>
      </w:r>
      <w:r w:rsidRPr="00A23C05">
        <w:rPr>
          <w:rFonts w:eastAsia="Arial"/>
          <w:color w:val="000000"/>
          <w:sz w:val="22"/>
          <w:szCs w:val="22"/>
          <w:lang w:val="lv-LV"/>
        </w:rPr>
        <w:t xml:space="preserve">pārskaita uz naudas balvas </w:t>
      </w:r>
      <w:proofErr w:type="spellStart"/>
      <w:r w:rsidRPr="00A23C05">
        <w:rPr>
          <w:rFonts w:eastAsia="Arial"/>
          <w:color w:val="000000"/>
          <w:sz w:val="22"/>
          <w:szCs w:val="22"/>
          <w:lang w:val="lv-LV"/>
        </w:rPr>
        <w:t>ieguvējkomandas</w:t>
      </w:r>
      <w:proofErr w:type="spellEnd"/>
      <w:r w:rsidRPr="00A23C05">
        <w:rPr>
          <w:rFonts w:eastAsia="Arial"/>
          <w:color w:val="000000"/>
          <w:sz w:val="22"/>
          <w:szCs w:val="22"/>
          <w:lang w:val="lv-LV"/>
        </w:rPr>
        <w:t xml:space="preserve"> iesniegumā norādīto bankas kontu.</w:t>
      </w:r>
    </w:p>
    <w:p w14:paraId="24667C86" w14:textId="77777777" w:rsidR="001D3182" w:rsidRDefault="001D3182" w:rsidP="00C33982">
      <w:pPr>
        <w:tabs>
          <w:tab w:val="left" w:pos="426"/>
          <w:tab w:val="left" w:pos="480"/>
        </w:tabs>
        <w:ind w:left="0" w:hanging="2"/>
        <w:jc w:val="both"/>
        <w:rPr>
          <w:b/>
          <w:sz w:val="22"/>
          <w:szCs w:val="22"/>
          <w:lang w:val="lv-LV"/>
        </w:rPr>
      </w:pPr>
    </w:p>
    <w:p w14:paraId="0AC3E6D1" w14:textId="77777777" w:rsidR="00137C56" w:rsidRPr="00095F8F" w:rsidRDefault="007010FB" w:rsidP="00C33982">
      <w:pPr>
        <w:tabs>
          <w:tab w:val="left" w:pos="426"/>
          <w:tab w:val="left" w:pos="480"/>
        </w:tabs>
        <w:ind w:left="0" w:hanging="2"/>
        <w:jc w:val="both"/>
        <w:rPr>
          <w:b/>
          <w:sz w:val="22"/>
          <w:szCs w:val="22"/>
          <w:lang w:val="lv-LV"/>
        </w:rPr>
      </w:pPr>
      <w:r w:rsidRPr="00095F8F">
        <w:rPr>
          <w:b/>
          <w:sz w:val="22"/>
          <w:szCs w:val="22"/>
          <w:lang w:val="lv-LV"/>
        </w:rPr>
        <w:t>VII Informācija par personas datu apstrādi</w:t>
      </w:r>
    </w:p>
    <w:p w14:paraId="187A9401" w14:textId="77777777" w:rsidR="007010FB" w:rsidRPr="00F1541D" w:rsidRDefault="007010FB" w:rsidP="00C33982">
      <w:pPr>
        <w:pStyle w:val="ListParagraph"/>
        <w:numPr>
          <w:ilvl w:val="0"/>
          <w:numId w:val="1"/>
        </w:numPr>
        <w:tabs>
          <w:tab w:val="left" w:pos="426"/>
          <w:tab w:val="left" w:pos="480"/>
        </w:tabs>
        <w:ind w:leftChars="0" w:left="-1" w:firstLineChars="0" w:firstLine="0"/>
        <w:jc w:val="both"/>
        <w:rPr>
          <w:sz w:val="22"/>
          <w:szCs w:val="22"/>
          <w:lang w:val="lv-LV"/>
        </w:rPr>
      </w:pPr>
      <w:r w:rsidRPr="00F1541D">
        <w:rPr>
          <w:sz w:val="22"/>
          <w:szCs w:val="22"/>
          <w:lang w:val="lv-LV"/>
        </w:rPr>
        <w:t>Datu pārzinis: SIA “Biznesa augstskola Turība”, reģistrācijas Nr.40003135880, adrese Graudu iela 68, Rīga, LV-1058, e-pasts: turiba@turiba.lv, www.turiba.lv, turpmāk Augstskola.</w:t>
      </w:r>
    </w:p>
    <w:p w14:paraId="318CA70E" w14:textId="77777777" w:rsidR="006C6E41" w:rsidRDefault="00C33982" w:rsidP="001D3182">
      <w:pPr>
        <w:pStyle w:val="ListParagraph"/>
        <w:numPr>
          <w:ilvl w:val="0"/>
          <w:numId w:val="1"/>
        </w:numPr>
        <w:tabs>
          <w:tab w:val="left" w:pos="426"/>
          <w:tab w:val="left" w:pos="480"/>
        </w:tabs>
        <w:ind w:leftChars="0" w:left="-1" w:firstLineChars="0" w:firstLine="0"/>
        <w:jc w:val="both"/>
        <w:rPr>
          <w:sz w:val="22"/>
          <w:szCs w:val="22"/>
          <w:lang w:val="lv-LV"/>
        </w:rPr>
      </w:pPr>
      <w:r w:rsidRPr="00F1541D">
        <w:rPr>
          <w:sz w:val="22"/>
          <w:szCs w:val="22"/>
          <w:lang w:val="lv-LV"/>
        </w:rPr>
        <w:t xml:space="preserve">Konkursa norises </w:t>
      </w:r>
      <w:r w:rsidR="007010FB" w:rsidRPr="00F1541D">
        <w:rPr>
          <w:sz w:val="22"/>
          <w:szCs w:val="22"/>
          <w:lang w:val="lv-LV"/>
        </w:rPr>
        <w:t xml:space="preserve">datu apstrādes jautājumā </w:t>
      </w:r>
      <w:r w:rsidRPr="00F1541D">
        <w:rPr>
          <w:sz w:val="22"/>
          <w:szCs w:val="22"/>
          <w:lang w:val="lv-LV"/>
        </w:rPr>
        <w:t xml:space="preserve">saziņai </w:t>
      </w:r>
      <w:r w:rsidR="001D3182" w:rsidRPr="00F1541D">
        <w:rPr>
          <w:sz w:val="22"/>
          <w:szCs w:val="22"/>
          <w:lang w:val="lv-LV"/>
        </w:rPr>
        <w:t>tālrunis:</w:t>
      </w:r>
      <w:r w:rsidR="001D3182">
        <w:rPr>
          <w:sz w:val="22"/>
          <w:szCs w:val="22"/>
          <w:lang w:val="lv-LV"/>
        </w:rPr>
        <w:t xml:space="preserve"> 26651306</w:t>
      </w:r>
      <w:r w:rsidR="00FF54BF">
        <w:rPr>
          <w:sz w:val="22"/>
          <w:szCs w:val="22"/>
          <w:lang w:val="lv-LV"/>
        </w:rPr>
        <w:t xml:space="preserve">, </w:t>
      </w:r>
      <w:r w:rsidR="001D3182" w:rsidRPr="00FF54BF">
        <w:rPr>
          <w:sz w:val="22"/>
          <w:szCs w:val="22"/>
          <w:lang w:val="lv-LV"/>
        </w:rPr>
        <w:t>27430550</w:t>
      </w:r>
      <w:r w:rsidR="001D3182">
        <w:rPr>
          <w:sz w:val="22"/>
          <w:szCs w:val="22"/>
          <w:lang w:val="lv-LV"/>
        </w:rPr>
        <w:t xml:space="preserve"> - </w:t>
      </w:r>
      <w:r w:rsidR="001D3182" w:rsidRPr="00F1541D">
        <w:rPr>
          <w:sz w:val="22"/>
          <w:szCs w:val="22"/>
          <w:lang w:val="lv-LV"/>
        </w:rPr>
        <w:t xml:space="preserve">Renāte </w:t>
      </w:r>
      <w:proofErr w:type="spellStart"/>
      <w:r w:rsidR="001D3182" w:rsidRPr="00F1541D">
        <w:rPr>
          <w:sz w:val="22"/>
          <w:szCs w:val="22"/>
          <w:lang w:val="lv-LV"/>
        </w:rPr>
        <w:t>Rūtenberga</w:t>
      </w:r>
      <w:proofErr w:type="spellEnd"/>
      <w:r w:rsidR="001D3182">
        <w:rPr>
          <w:sz w:val="22"/>
          <w:szCs w:val="22"/>
          <w:lang w:val="lv-LV"/>
        </w:rPr>
        <w:t xml:space="preserve">; </w:t>
      </w:r>
      <w:r w:rsidR="007010FB" w:rsidRPr="00F1541D">
        <w:rPr>
          <w:sz w:val="22"/>
          <w:szCs w:val="22"/>
          <w:lang w:val="lv-LV"/>
        </w:rPr>
        <w:t xml:space="preserve"> e-pasts: </w:t>
      </w:r>
      <w:hyperlink r:id="rId18" w:history="1">
        <w:r w:rsidR="006C6E41" w:rsidRPr="00D845B3">
          <w:rPr>
            <w:rStyle w:val="Hyperlink"/>
            <w:sz w:val="22"/>
            <w:szCs w:val="22"/>
            <w:lang w:val="lv-LV"/>
          </w:rPr>
          <w:t>bi@turiba.lv</w:t>
        </w:r>
      </w:hyperlink>
      <w:r w:rsidR="001D3182">
        <w:rPr>
          <w:rStyle w:val="Hyperlink"/>
          <w:sz w:val="22"/>
          <w:szCs w:val="22"/>
          <w:lang w:val="lv-LV"/>
        </w:rPr>
        <w:t>.</w:t>
      </w:r>
    </w:p>
    <w:p w14:paraId="7BF1A2DE" w14:textId="77777777" w:rsidR="006C6E41" w:rsidRDefault="007010FB" w:rsidP="006C6E41">
      <w:pPr>
        <w:pStyle w:val="ListParagraph"/>
        <w:numPr>
          <w:ilvl w:val="0"/>
          <w:numId w:val="1"/>
        </w:numPr>
        <w:tabs>
          <w:tab w:val="left" w:pos="426"/>
          <w:tab w:val="left" w:pos="480"/>
        </w:tabs>
        <w:ind w:leftChars="0" w:left="-1" w:firstLineChars="0" w:firstLine="0"/>
        <w:jc w:val="both"/>
        <w:rPr>
          <w:sz w:val="22"/>
          <w:szCs w:val="22"/>
          <w:lang w:val="lv-LV"/>
        </w:rPr>
      </w:pPr>
      <w:r w:rsidRPr="006C6E41">
        <w:rPr>
          <w:sz w:val="22"/>
          <w:szCs w:val="22"/>
          <w:lang w:val="lv-LV"/>
        </w:rPr>
        <w:t xml:space="preserve">Datu aizsardzības speciālists: e-pasts: </w:t>
      </w:r>
      <w:hyperlink r:id="rId19" w:history="1">
        <w:r w:rsidR="006C6E41" w:rsidRPr="00D845B3">
          <w:rPr>
            <w:rStyle w:val="Hyperlink"/>
            <w:sz w:val="22"/>
            <w:szCs w:val="22"/>
            <w:lang w:val="lv-LV"/>
          </w:rPr>
          <w:t>Linda.Mezecka@turiba.lv</w:t>
        </w:r>
      </w:hyperlink>
    </w:p>
    <w:p w14:paraId="0002163D" w14:textId="77777777" w:rsidR="007010FB" w:rsidRPr="006C6E41" w:rsidRDefault="007010FB" w:rsidP="006C6E41">
      <w:pPr>
        <w:pStyle w:val="ListParagraph"/>
        <w:numPr>
          <w:ilvl w:val="0"/>
          <w:numId w:val="1"/>
        </w:numPr>
        <w:tabs>
          <w:tab w:val="left" w:pos="426"/>
          <w:tab w:val="left" w:pos="480"/>
        </w:tabs>
        <w:ind w:leftChars="0" w:left="-1" w:firstLineChars="0" w:firstLine="0"/>
        <w:jc w:val="both"/>
        <w:rPr>
          <w:sz w:val="22"/>
          <w:szCs w:val="22"/>
          <w:lang w:val="lv-LV"/>
        </w:rPr>
      </w:pPr>
      <w:r w:rsidRPr="006C6E41">
        <w:rPr>
          <w:sz w:val="22"/>
          <w:szCs w:val="22"/>
          <w:lang w:val="lv-LV"/>
        </w:rPr>
        <w:t xml:space="preserve">Personas datu apstrādes nolūks -  </w:t>
      </w:r>
      <w:r w:rsidR="00C33982" w:rsidRPr="006C6E41">
        <w:rPr>
          <w:sz w:val="22"/>
          <w:szCs w:val="22"/>
          <w:lang w:val="lv-LV"/>
        </w:rPr>
        <w:t xml:space="preserve">konkursa </w:t>
      </w:r>
      <w:r w:rsidRPr="006C6E41">
        <w:rPr>
          <w:sz w:val="22"/>
          <w:szCs w:val="22"/>
          <w:lang w:val="lv-LV"/>
        </w:rPr>
        <w:t>organizēšana</w:t>
      </w:r>
      <w:r w:rsidR="00C33982" w:rsidRPr="006C6E41">
        <w:rPr>
          <w:sz w:val="22"/>
          <w:szCs w:val="22"/>
          <w:lang w:val="lv-LV"/>
        </w:rPr>
        <w:t>i</w:t>
      </w:r>
      <w:r w:rsidRPr="006C6E41">
        <w:rPr>
          <w:sz w:val="22"/>
          <w:szCs w:val="22"/>
          <w:lang w:val="lv-LV"/>
        </w:rPr>
        <w:t xml:space="preserve">, </w:t>
      </w:r>
      <w:r w:rsidR="00C33982" w:rsidRPr="006C6E41">
        <w:rPr>
          <w:sz w:val="22"/>
          <w:szCs w:val="22"/>
          <w:lang w:val="lv-LV"/>
        </w:rPr>
        <w:t>dalībnieku identitātes apzināšanai, saziņai, publicitātes nodrošināšanai.</w:t>
      </w:r>
    </w:p>
    <w:p w14:paraId="6B1BD1BD" w14:textId="77777777" w:rsidR="007010FB" w:rsidRPr="00F1541D" w:rsidRDefault="007010FB" w:rsidP="00C33982">
      <w:pPr>
        <w:pStyle w:val="ListParagraph"/>
        <w:numPr>
          <w:ilvl w:val="0"/>
          <w:numId w:val="1"/>
        </w:numPr>
        <w:tabs>
          <w:tab w:val="left" w:pos="0"/>
          <w:tab w:val="left" w:pos="426"/>
        </w:tabs>
        <w:spacing w:after="120"/>
        <w:ind w:leftChars="0" w:left="0" w:firstLineChars="0" w:firstLine="0"/>
        <w:jc w:val="both"/>
        <w:rPr>
          <w:sz w:val="22"/>
          <w:szCs w:val="22"/>
          <w:lang w:val="lv-LV"/>
        </w:rPr>
      </w:pPr>
      <w:r w:rsidRPr="00F1541D">
        <w:rPr>
          <w:sz w:val="22"/>
          <w:szCs w:val="22"/>
          <w:lang w:val="lv-LV"/>
        </w:rPr>
        <w:t xml:space="preserve">Personas datu apstrādes juridiskais pamats ir Eiropas Parlamenta un Padomes regulas Nr.2016/679 Par fizisku personu aizsardzību attiecībā uz personas datu apstrādi un šādu datu brīvu apriti un ar ko atceļ Direktīvu 95/46/EK (Vispārīgā datu aizsardzības regula) 6.panta 1.punkta a) datu subjekts ir devis piekrišanu savu personas datu apstrādei vienam vai vairākiem konkrētiem nolūkiem f) apstrāde ir vajadzīga pārziņa vai trešās personas leģitīmo interešu ievērošanai, izņemot, ja datu subjekta intereses vai </w:t>
      </w:r>
      <w:proofErr w:type="spellStart"/>
      <w:r w:rsidRPr="00F1541D">
        <w:rPr>
          <w:sz w:val="22"/>
          <w:szCs w:val="22"/>
          <w:lang w:val="lv-LV"/>
        </w:rPr>
        <w:t>pamattiesības</w:t>
      </w:r>
      <w:proofErr w:type="spellEnd"/>
      <w:r w:rsidRPr="00F1541D">
        <w:rPr>
          <w:sz w:val="22"/>
          <w:szCs w:val="22"/>
          <w:lang w:val="lv-LV"/>
        </w:rPr>
        <w:t xml:space="preserve"> un pamatbrīvības, kurām nepieciešama personas datu aizsardzība, ir svarīgākas par šādām interesēm, jo īpaši, ja datu subjekts ir bērns.</w:t>
      </w:r>
    </w:p>
    <w:p w14:paraId="254A269D" w14:textId="77777777" w:rsidR="007010FB" w:rsidRPr="00F1541D" w:rsidRDefault="007010FB" w:rsidP="00C33982">
      <w:pPr>
        <w:pStyle w:val="ListParagraph"/>
        <w:numPr>
          <w:ilvl w:val="0"/>
          <w:numId w:val="1"/>
        </w:numPr>
        <w:tabs>
          <w:tab w:val="left" w:pos="0"/>
          <w:tab w:val="left" w:pos="426"/>
        </w:tabs>
        <w:spacing w:after="120"/>
        <w:ind w:leftChars="0" w:left="0" w:firstLineChars="0" w:firstLine="0"/>
        <w:jc w:val="both"/>
        <w:rPr>
          <w:sz w:val="22"/>
          <w:szCs w:val="22"/>
          <w:lang w:val="lv-LV"/>
        </w:rPr>
      </w:pPr>
      <w:r w:rsidRPr="00F1541D">
        <w:rPr>
          <w:sz w:val="22"/>
          <w:szCs w:val="22"/>
          <w:lang w:val="lv-LV"/>
        </w:rPr>
        <w:t xml:space="preserve">Jums ir tiesības pieprasīt Augstskolai piekļuvi saviem personas datiem un to labošanu vai dzēšanu, normatīvajos aktos noteiktajos gadījumos lūgt apstrādes ierobežošanu vai tiesības iebilst pret  apstrādi, kā arī tiesības uz datu pārnesamību. Ar jautājumiem par savu personas datu apstrādi vai par pieļautajiem pārkāpumiem savu personas datu apstrādē, Jūs varat vērsties ar iesniegumu pie Augstskolas datu aizsardzības speciālista. Ja neesat apmierināts ar saņemto atbildi, Jums ir tiesības iesniegt sūdzību Datu valsts inspekcijai. </w:t>
      </w:r>
    </w:p>
    <w:p w14:paraId="28B82C7A" w14:textId="77777777" w:rsidR="007010FB" w:rsidRPr="001D3182" w:rsidRDefault="007010FB" w:rsidP="00C1032B">
      <w:pPr>
        <w:pStyle w:val="ListParagraph"/>
        <w:numPr>
          <w:ilvl w:val="0"/>
          <w:numId w:val="1"/>
        </w:numPr>
        <w:tabs>
          <w:tab w:val="left" w:pos="0"/>
          <w:tab w:val="left" w:pos="284"/>
          <w:tab w:val="left" w:pos="426"/>
        </w:tabs>
        <w:spacing w:after="120"/>
        <w:ind w:leftChars="0" w:left="0" w:firstLineChars="0" w:firstLine="0"/>
        <w:jc w:val="both"/>
        <w:rPr>
          <w:sz w:val="22"/>
          <w:szCs w:val="22"/>
          <w:lang w:val="lv-LV"/>
        </w:rPr>
      </w:pPr>
      <w:r w:rsidRPr="001D3182">
        <w:rPr>
          <w:sz w:val="22"/>
          <w:szCs w:val="22"/>
          <w:lang w:val="lv-LV"/>
        </w:rPr>
        <w:t>Jūsu personas dati tiek izmantoti tikai norādītajām datu apstrādēm. Jums ir tiesības piekrišanu atsaukt jebkurā laikā bez nelabvēlīgām sekām, nosūtot paziņojumu uz e-pasta adresi</w:t>
      </w:r>
      <w:r w:rsidR="001D3182" w:rsidRPr="001D3182">
        <w:rPr>
          <w:sz w:val="22"/>
          <w:szCs w:val="22"/>
          <w:lang w:val="lv-LV"/>
        </w:rPr>
        <w:t xml:space="preserve"> </w:t>
      </w:r>
      <w:r w:rsidRPr="001D3182">
        <w:rPr>
          <w:sz w:val="22"/>
          <w:szCs w:val="22"/>
          <w:lang w:val="lv-LV"/>
        </w:rPr>
        <w:t xml:space="preserve"> </w:t>
      </w:r>
      <w:hyperlink r:id="rId20" w:history="1">
        <w:r w:rsidR="001D3182" w:rsidRPr="001D3182">
          <w:rPr>
            <w:rStyle w:val="Hyperlink"/>
            <w:sz w:val="22"/>
            <w:szCs w:val="22"/>
            <w:lang w:val="lv-LV"/>
          </w:rPr>
          <w:t>bi@turiba.lv</w:t>
        </w:r>
      </w:hyperlink>
      <w:r w:rsidR="001D3182" w:rsidRPr="001D3182">
        <w:rPr>
          <w:sz w:val="22"/>
          <w:szCs w:val="22"/>
          <w:lang w:val="lv-LV"/>
        </w:rPr>
        <w:t>.</w:t>
      </w:r>
      <w:r w:rsidRPr="001D3182">
        <w:rPr>
          <w:sz w:val="22"/>
          <w:szCs w:val="22"/>
          <w:lang w:val="lv-LV"/>
        </w:rPr>
        <w:t xml:space="preserve"> Piekrišanas atsaukums neietekmēs apstrādes likumību, kas pamatojas uz piekrišanu pirms atsaukuma.</w:t>
      </w:r>
    </w:p>
    <w:p w14:paraId="53202537" w14:textId="77777777" w:rsidR="00297487" w:rsidRDefault="00297487" w:rsidP="00297487">
      <w:pPr>
        <w:tabs>
          <w:tab w:val="left" w:pos="426"/>
        </w:tabs>
        <w:ind w:leftChars="0" w:left="0" w:right="-285" w:firstLineChars="0" w:hanging="2"/>
        <w:jc w:val="both"/>
        <w:rPr>
          <w:sz w:val="22"/>
          <w:szCs w:val="22"/>
          <w:lang w:val="lv-LV"/>
        </w:rPr>
      </w:pPr>
    </w:p>
    <w:p w14:paraId="44F18BFE" w14:textId="77777777" w:rsidR="00A56161" w:rsidRDefault="00297487" w:rsidP="00297487">
      <w:pPr>
        <w:tabs>
          <w:tab w:val="left" w:pos="426"/>
        </w:tabs>
        <w:ind w:leftChars="0" w:left="0" w:right="-285" w:firstLineChars="0" w:hanging="2"/>
        <w:jc w:val="both"/>
        <w:rPr>
          <w:sz w:val="22"/>
          <w:szCs w:val="22"/>
          <w:lang w:val="lv-LV"/>
        </w:rPr>
      </w:pPr>
      <w:r w:rsidRPr="00297487">
        <w:rPr>
          <w:sz w:val="22"/>
          <w:szCs w:val="22"/>
          <w:lang w:val="lv-LV"/>
        </w:rPr>
        <w:t xml:space="preserve">Biznesa augstskola Turība </w:t>
      </w:r>
    </w:p>
    <w:p w14:paraId="5D157F5E" w14:textId="17034D75" w:rsidR="00297487" w:rsidRPr="00297487" w:rsidRDefault="00A56161" w:rsidP="00297487">
      <w:pPr>
        <w:tabs>
          <w:tab w:val="left" w:pos="426"/>
        </w:tabs>
        <w:ind w:leftChars="0" w:left="0" w:right="-285" w:firstLineChars="0" w:hanging="2"/>
        <w:jc w:val="both"/>
        <w:rPr>
          <w:sz w:val="22"/>
          <w:szCs w:val="22"/>
          <w:lang w:val="lv-LV"/>
        </w:rPr>
      </w:pPr>
      <w:r>
        <w:rPr>
          <w:sz w:val="22"/>
          <w:szCs w:val="22"/>
          <w:lang w:val="lv-LV"/>
        </w:rPr>
        <w:t>Valdes priekšsēdētājs, Rektors</w:t>
      </w:r>
      <w:r w:rsidR="00297487" w:rsidRPr="00297487">
        <w:rPr>
          <w:sz w:val="22"/>
          <w:szCs w:val="22"/>
          <w:lang w:val="lv-LV"/>
        </w:rPr>
        <w:t xml:space="preserve">                                                       </w:t>
      </w:r>
      <w:r>
        <w:rPr>
          <w:sz w:val="22"/>
          <w:szCs w:val="22"/>
          <w:lang w:val="lv-LV"/>
        </w:rPr>
        <w:t xml:space="preserve">     </w:t>
      </w:r>
      <w:r w:rsidR="00297487" w:rsidRPr="00297487">
        <w:rPr>
          <w:sz w:val="22"/>
          <w:szCs w:val="22"/>
          <w:lang w:val="lv-LV"/>
        </w:rPr>
        <w:t>Aldis Baumanis</w:t>
      </w:r>
    </w:p>
    <w:p w14:paraId="3C8F1D30" w14:textId="77777777" w:rsidR="002A42DE" w:rsidRPr="00A23C05" w:rsidRDefault="002A42DE" w:rsidP="007010FB">
      <w:pPr>
        <w:tabs>
          <w:tab w:val="left" w:pos="426"/>
          <w:tab w:val="left" w:pos="480"/>
        </w:tabs>
        <w:spacing w:after="120"/>
        <w:ind w:left="0" w:hanging="2"/>
        <w:jc w:val="both"/>
        <w:rPr>
          <w:sz w:val="22"/>
          <w:szCs w:val="22"/>
          <w:lang w:val="lv-LV"/>
        </w:rPr>
      </w:pPr>
    </w:p>
    <w:p w14:paraId="595F7E3F" w14:textId="77777777" w:rsidR="00771F39" w:rsidRPr="001D3182" w:rsidRDefault="00771F39" w:rsidP="00771F39">
      <w:pPr>
        <w:tabs>
          <w:tab w:val="left" w:pos="426"/>
        </w:tabs>
        <w:ind w:left="0" w:right="-285" w:hanging="2"/>
        <w:jc w:val="both"/>
        <w:rPr>
          <w:iCs/>
          <w:sz w:val="22"/>
          <w:szCs w:val="22"/>
          <w:lang w:val="lv-LV"/>
        </w:rPr>
      </w:pPr>
      <w:r w:rsidRPr="001D3182">
        <w:rPr>
          <w:iCs/>
          <w:sz w:val="22"/>
          <w:szCs w:val="22"/>
          <w:lang w:val="lv-LV"/>
        </w:rPr>
        <w:t xml:space="preserve">Korporatīvās ilgtspējas un </w:t>
      </w:r>
    </w:p>
    <w:p w14:paraId="3F7B1F7D" w14:textId="77777777" w:rsidR="00771F39" w:rsidRPr="00A23C05" w:rsidRDefault="00771F39" w:rsidP="00771F39">
      <w:pPr>
        <w:tabs>
          <w:tab w:val="left" w:pos="426"/>
        </w:tabs>
        <w:ind w:left="0" w:right="-285" w:hanging="2"/>
        <w:jc w:val="both"/>
        <w:rPr>
          <w:sz w:val="22"/>
          <w:szCs w:val="22"/>
          <w:lang w:val="lv-LV"/>
        </w:rPr>
      </w:pPr>
      <w:r w:rsidRPr="001D3182">
        <w:rPr>
          <w:iCs/>
          <w:sz w:val="22"/>
          <w:szCs w:val="22"/>
          <w:lang w:val="lv-LV"/>
        </w:rPr>
        <w:t xml:space="preserve">atbildības institūta vadītāja                                                                   </w:t>
      </w:r>
      <w:r w:rsidRPr="00A23C05">
        <w:rPr>
          <w:iCs/>
          <w:sz w:val="22"/>
          <w:szCs w:val="22"/>
        </w:rPr>
        <w:t xml:space="preserve">Dace </w:t>
      </w:r>
      <w:proofErr w:type="spellStart"/>
      <w:r w:rsidRPr="00A23C05">
        <w:rPr>
          <w:iCs/>
          <w:sz w:val="22"/>
          <w:szCs w:val="22"/>
        </w:rPr>
        <w:t>Helmane</w:t>
      </w:r>
      <w:proofErr w:type="spellEnd"/>
    </w:p>
    <w:p w14:paraId="7173C7C3" w14:textId="77777777" w:rsidR="00DB5554" w:rsidRPr="00A23C05" w:rsidRDefault="00DB5554" w:rsidP="005A311E">
      <w:pPr>
        <w:tabs>
          <w:tab w:val="left" w:pos="426"/>
        </w:tabs>
        <w:ind w:left="0" w:right="-285" w:hanging="2"/>
        <w:jc w:val="both"/>
        <w:rPr>
          <w:sz w:val="22"/>
          <w:szCs w:val="22"/>
          <w:lang w:val="lv-LV"/>
        </w:rPr>
      </w:pPr>
    </w:p>
    <w:p w14:paraId="0613C18B" w14:textId="77777777" w:rsidR="002A42DE" w:rsidRDefault="002A42DE" w:rsidP="005A311E">
      <w:pPr>
        <w:tabs>
          <w:tab w:val="left" w:pos="426"/>
        </w:tabs>
        <w:ind w:left="0" w:right="-285" w:hanging="2"/>
        <w:jc w:val="both"/>
        <w:rPr>
          <w:sz w:val="22"/>
          <w:szCs w:val="22"/>
          <w:highlight w:val="yellow"/>
          <w:lang w:val="lv-LV"/>
        </w:rPr>
      </w:pPr>
    </w:p>
    <w:p w14:paraId="33073E42" w14:textId="77777777" w:rsidR="00297487" w:rsidRPr="00A23C05" w:rsidRDefault="00297487" w:rsidP="00297487">
      <w:pPr>
        <w:tabs>
          <w:tab w:val="left" w:pos="426"/>
        </w:tabs>
        <w:ind w:left="0" w:right="-285" w:hanging="2"/>
        <w:jc w:val="both"/>
        <w:rPr>
          <w:sz w:val="22"/>
          <w:szCs w:val="22"/>
          <w:lang w:val="lv-LV"/>
        </w:rPr>
      </w:pPr>
      <w:r w:rsidRPr="00A23C05">
        <w:rPr>
          <w:sz w:val="22"/>
          <w:szCs w:val="22"/>
          <w:lang w:val="lv-LV"/>
        </w:rPr>
        <w:t>Biznesa augstskolas Turība</w:t>
      </w:r>
    </w:p>
    <w:p w14:paraId="37EC26F8" w14:textId="77777777" w:rsidR="00297487" w:rsidRPr="00A23C05" w:rsidRDefault="00297487" w:rsidP="00297487">
      <w:pPr>
        <w:tabs>
          <w:tab w:val="left" w:pos="426"/>
        </w:tabs>
        <w:ind w:left="0" w:right="-285" w:hanging="2"/>
        <w:jc w:val="both"/>
        <w:rPr>
          <w:sz w:val="22"/>
          <w:szCs w:val="22"/>
          <w:lang w:val="lv-LV"/>
        </w:rPr>
      </w:pPr>
      <w:r>
        <w:rPr>
          <w:sz w:val="22"/>
          <w:szCs w:val="22"/>
          <w:lang w:val="lv-LV"/>
        </w:rPr>
        <w:t>Biznesa inkubatora administratore</w:t>
      </w:r>
      <w:r>
        <w:rPr>
          <w:sz w:val="22"/>
          <w:szCs w:val="22"/>
          <w:lang w:val="lv-LV"/>
        </w:rPr>
        <w:tab/>
      </w:r>
      <w:r>
        <w:rPr>
          <w:sz w:val="22"/>
          <w:szCs w:val="22"/>
          <w:lang w:val="lv-LV"/>
        </w:rPr>
        <w:tab/>
      </w:r>
      <w:r>
        <w:rPr>
          <w:sz w:val="22"/>
          <w:szCs w:val="22"/>
          <w:lang w:val="lv-LV"/>
        </w:rPr>
        <w:tab/>
        <w:t xml:space="preserve">     </w:t>
      </w:r>
      <w:r>
        <w:rPr>
          <w:sz w:val="22"/>
          <w:szCs w:val="22"/>
          <w:lang w:val="lv-LV"/>
        </w:rPr>
        <w:tab/>
      </w:r>
      <w:r>
        <w:rPr>
          <w:sz w:val="22"/>
          <w:szCs w:val="22"/>
          <w:lang w:val="lv-LV"/>
        </w:rPr>
        <w:tab/>
        <w:t xml:space="preserve">   </w:t>
      </w:r>
      <w:r w:rsidRPr="00A23C05">
        <w:rPr>
          <w:sz w:val="22"/>
          <w:szCs w:val="22"/>
          <w:lang w:val="lv-LV"/>
        </w:rPr>
        <w:t xml:space="preserve">Renāte </w:t>
      </w:r>
      <w:proofErr w:type="spellStart"/>
      <w:r w:rsidRPr="00A23C05">
        <w:rPr>
          <w:sz w:val="22"/>
          <w:szCs w:val="22"/>
          <w:lang w:val="lv-LV"/>
        </w:rPr>
        <w:t>Rūtenberga</w:t>
      </w:r>
      <w:proofErr w:type="spellEnd"/>
    </w:p>
    <w:p w14:paraId="3EF4AFB0" w14:textId="77777777" w:rsidR="00AD0682" w:rsidRDefault="00AD0682" w:rsidP="005A311E">
      <w:pPr>
        <w:tabs>
          <w:tab w:val="left" w:pos="426"/>
        </w:tabs>
        <w:ind w:left="0" w:right="-285" w:hanging="2"/>
        <w:jc w:val="both"/>
        <w:rPr>
          <w:sz w:val="22"/>
          <w:szCs w:val="22"/>
          <w:highlight w:val="yellow"/>
          <w:lang w:val="lv-LV"/>
        </w:rPr>
      </w:pPr>
    </w:p>
    <w:p w14:paraId="60054072" w14:textId="3F123A46" w:rsidR="00D870AA" w:rsidRDefault="00D870AA" w:rsidP="005A311E">
      <w:pPr>
        <w:tabs>
          <w:tab w:val="left" w:pos="426"/>
        </w:tabs>
        <w:ind w:left="0" w:right="-285" w:hanging="2"/>
        <w:jc w:val="both"/>
        <w:rPr>
          <w:sz w:val="22"/>
          <w:szCs w:val="22"/>
          <w:highlight w:val="yellow"/>
          <w:lang w:val="lv-LV"/>
        </w:rPr>
      </w:pPr>
    </w:p>
    <w:p w14:paraId="74DE660F" w14:textId="77777777" w:rsidR="00A56161" w:rsidRPr="00A23C05" w:rsidRDefault="00A56161" w:rsidP="005A311E">
      <w:pPr>
        <w:tabs>
          <w:tab w:val="left" w:pos="426"/>
        </w:tabs>
        <w:ind w:left="0" w:right="-285" w:hanging="2"/>
        <w:jc w:val="both"/>
        <w:rPr>
          <w:sz w:val="22"/>
          <w:szCs w:val="22"/>
          <w:highlight w:val="yellow"/>
          <w:lang w:val="lv-LV"/>
        </w:rPr>
      </w:pPr>
      <w:bookmarkStart w:id="0" w:name="_GoBack"/>
      <w:bookmarkEnd w:id="0"/>
    </w:p>
    <w:p w14:paraId="5D7821AE" w14:textId="77777777" w:rsidR="00A56161" w:rsidRPr="00A56161" w:rsidRDefault="00A56161" w:rsidP="00A56161">
      <w:pPr>
        <w:suppressAutoHyphens w:val="0"/>
        <w:autoSpaceDE w:val="0"/>
        <w:autoSpaceDN w:val="0"/>
        <w:adjustRightInd w:val="0"/>
        <w:spacing w:line="240" w:lineRule="auto"/>
        <w:ind w:leftChars="0" w:left="0" w:firstLineChars="0" w:firstLine="0"/>
        <w:jc w:val="center"/>
        <w:textDirection w:val="lrTb"/>
        <w:textAlignment w:val="auto"/>
        <w:outlineLvl w:val="9"/>
        <w:rPr>
          <w:rFonts w:ascii="Times New Roman" w:eastAsia="Calibri" w:hAnsi="Times New Roman" w:cs="Times New Roman"/>
          <w:color w:val="000000"/>
          <w:position w:val="0"/>
          <w:lang w:val="lv-LV"/>
        </w:rPr>
      </w:pPr>
    </w:p>
    <w:p w14:paraId="64B0FCC8" w14:textId="77777777" w:rsidR="00A56161" w:rsidRPr="00A56161" w:rsidRDefault="00A56161" w:rsidP="00A56161">
      <w:pPr>
        <w:suppressAutoHyphens w:val="0"/>
        <w:spacing w:line="240" w:lineRule="auto"/>
        <w:ind w:leftChars="0" w:left="0" w:firstLineChars="0" w:firstLine="0"/>
        <w:jc w:val="center"/>
        <w:textDirection w:val="lrTb"/>
        <w:textAlignment w:val="auto"/>
        <w:outlineLvl w:val="9"/>
        <w:rPr>
          <w:rFonts w:ascii="Calibri" w:eastAsia="Calibri" w:hAnsi="Calibri" w:cs="Times New Roman"/>
          <w:position w:val="0"/>
          <w:sz w:val="22"/>
          <w:szCs w:val="22"/>
          <w:lang w:val="lv-LV"/>
        </w:rPr>
      </w:pPr>
      <w:r w:rsidRPr="00A56161">
        <w:rPr>
          <w:rFonts w:ascii="Calibri" w:eastAsia="Calibri" w:hAnsi="Calibri" w:cs="Times New Roman"/>
          <w:position w:val="0"/>
          <w:lang w:val="lv-LV"/>
        </w:rPr>
        <w:t>DOKUMENTS PARAKSTĪTS AR DROŠU ELEKTRONISKO PARAKSTU UN SATUR LAIKA ZĪMOGU</w:t>
      </w:r>
    </w:p>
    <w:p w14:paraId="0270D912" w14:textId="77777777" w:rsidR="00297487" w:rsidRPr="00A23C05" w:rsidRDefault="00297487">
      <w:pPr>
        <w:tabs>
          <w:tab w:val="left" w:pos="426"/>
        </w:tabs>
        <w:ind w:left="0" w:right="-285" w:hanging="2"/>
        <w:jc w:val="both"/>
        <w:rPr>
          <w:sz w:val="22"/>
          <w:szCs w:val="22"/>
          <w:lang w:val="lv-LV"/>
        </w:rPr>
      </w:pPr>
    </w:p>
    <w:sectPr w:rsidR="00297487" w:rsidRPr="00A23C05">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FAE4F" w14:textId="77777777" w:rsidR="0094241F" w:rsidRDefault="0094241F">
      <w:pPr>
        <w:spacing w:line="240" w:lineRule="auto"/>
        <w:ind w:left="0" w:hanging="2"/>
      </w:pPr>
      <w:r>
        <w:separator/>
      </w:r>
    </w:p>
  </w:endnote>
  <w:endnote w:type="continuationSeparator" w:id="0">
    <w:p w14:paraId="25DB800C" w14:textId="77777777" w:rsidR="0094241F" w:rsidRDefault="0094241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E469B" w14:textId="77777777" w:rsidR="002A42DE" w:rsidRDefault="004A667E">
    <w:pPr>
      <w:pBdr>
        <w:top w:val="nil"/>
        <w:left w:val="nil"/>
        <w:bottom w:val="nil"/>
        <w:right w:val="nil"/>
        <w:between w:val="nil"/>
      </w:pBdr>
      <w:spacing w:line="240" w:lineRule="auto"/>
      <w:ind w:left="0" w:hanging="2"/>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end"/>
    </w:r>
  </w:p>
  <w:p w14:paraId="0CF774E4" w14:textId="77777777" w:rsidR="002A42DE" w:rsidRDefault="002A42DE">
    <w:pPr>
      <w:pBdr>
        <w:top w:val="nil"/>
        <w:left w:val="nil"/>
        <w:bottom w:val="nil"/>
        <w:right w:val="nil"/>
        <w:between w:val="nil"/>
      </w:pBdr>
      <w:spacing w:line="240" w:lineRule="auto"/>
      <w:ind w:left="0" w:right="360" w:hanging="2"/>
      <w:rPr>
        <w:rFonts w:eastAsia="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A9410" w14:textId="77777777" w:rsidR="002A42DE" w:rsidRDefault="004A667E">
    <w:pPr>
      <w:pBdr>
        <w:top w:val="nil"/>
        <w:left w:val="nil"/>
        <w:bottom w:val="nil"/>
        <w:right w:val="nil"/>
        <w:between w:val="nil"/>
      </w:pBdr>
      <w:spacing w:line="240" w:lineRule="auto"/>
      <w:ind w:left="0" w:hanging="2"/>
      <w:jc w:val="right"/>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sidR="00A56161">
      <w:rPr>
        <w:rFonts w:eastAsia="Arial"/>
        <w:noProof/>
        <w:color w:val="000000"/>
      </w:rPr>
      <w:t>3</w:t>
    </w:r>
    <w:r>
      <w:rPr>
        <w:rFonts w:eastAsia="Arial"/>
        <w:color w:val="000000"/>
      </w:rPr>
      <w:fldChar w:fldCharType="end"/>
    </w:r>
  </w:p>
  <w:p w14:paraId="3A3F0274" w14:textId="77777777" w:rsidR="002A42DE" w:rsidRDefault="002A42DE">
    <w:pPr>
      <w:pBdr>
        <w:top w:val="nil"/>
        <w:left w:val="nil"/>
        <w:bottom w:val="nil"/>
        <w:right w:val="nil"/>
        <w:between w:val="nil"/>
      </w:pBdr>
      <w:spacing w:line="240" w:lineRule="auto"/>
      <w:ind w:left="0" w:right="360" w:hanging="2"/>
      <w:rPr>
        <w:rFonts w:eastAsia="Arial"/>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10523" w14:textId="77777777" w:rsidR="003F548E" w:rsidRDefault="003F548E">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304DA" w14:textId="77777777" w:rsidR="0094241F" w:rsidRDefault="0094241F">
      <w:pPr>
        <w:spacing w:line="240" w:lineRule="auto"/>
        <w:ind w:left="0" w:hanging="2"/>
      </w:pPr>
      <w:r>
        <w:separator/>
      </w:r>
    </w:p>
  </w:footnote>
  <w:footnote w:type="continuationSeparator" w:id="0">
    <w:p w14:paraId="73EB1125" w14:textId="77777777" w:rsidR="0094241F" w:rsidRDefault="0094241F">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4E8AC" w14:textId="77777777" w:rsidR="003F548E" w:rsidRDefault="003F548E">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10539" w14:textId="77777777" w:rsidR="003F548E" w:rsidRDefault="003F548E">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317BF" w14:textId="77777777" w:rsidR="003F548E" w:rsidRDefault="003F548E">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53812"/>
    <w:multiLevelType w:val="hybridMultilevel"/>
    <w:tmpl w:val="B1360B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C20828"/>
    <w:multiLevelType w:val="multilevel"/>
    <w:tmpl w:val="317CAB94"/>
    <w:lvl w:ilvl="0">
      <w:start w:val="1"/>
      <w:numFmt w:val="decimal"/>
      <w:lvlText w:val="%1."/>
      <w:lvlJc w:val="left"/>
      <w:pPr>
        <w:ind w:left="644" w:hanging="360"/>
      </w:pPr>
      <w:rPr>
        <w:strike w:val="0"/>
        <w:shd w:val="clear" w:color="auto" w:fill="auto"/>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 w15:restartNumberingAfterBreak="0">
    <w:nsid w:val="67A167AA"/>
    <w:multiLevelType w:val="hybridMultilevel"/>
    <w:tmpl w:val="5C1ADCF4"/>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6A406495"/>
    <w:multiLevelType w:val="hybridMultilevel"/>
    <w:tmpl w:val="FDA66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2DE"/>
    <w:rsid w:val="0000452F"/>
    <w:rsid w:val="00095F8F"/>
    <w:rsid w:val="000D5FE4"/>
    <w:rsid w:val="000E0EAB"/>
    <w:rsid w:val="00137C56"/>
    <w:rsid w:val="00167DD1"/>
    <w:rsid w:val="0019501B"/>
    <w:rsid w:val="001D3182"/>
    <w:rsid w:val="001D5B01"/>
    <w:rsid w:val="00241AB3"/>
    <w:rsid w:val="00273FF8"/>
    <w:rsid w:val="00297487"/>
    <w:rsid w:val="002A0261"/>
    <w:rsid w:val="002A42DE"/>
    <w:rsid w:val="002C144E"/>
    <w:rsid w:val="002E03AE"/>
    <w:rsid w:val="003C7482"/>
    <w:rsid w:val="003D2F41"/>
    <w:rsid w:val="003F548E"/>
    <w:rsid w:val="004360AE"/>
    <w:rsid w:val="004532DA"/>
    <w:rsid w:val="00453A9F"/>
    <w:rsid w:val="0046076F"/>
    <w:rsid w:val="00474472"/>
    <w:rsid w:val="00476EAE"/>
    <w:rsid w:val="004A667E"/>
    <w:rsid w:val="004C3DF1"/>
    <w:rsid w:val="004D57B8"/>
    <w:rsid w:val="004F3740"/>
    <w:rsid w:val="00536053"/>
    <w:rsid w:val="00547AAE"/>
    <w:rsid w:val="00560B5A"/>
    <w:rsid w:val="005A311E"/>
    <w:rsid w:val="005C0F65"/>
    <w:rsid w:val="005C7B2F"/>
    <w:rsid w:val="005E5D73"/>
    <w:rsid w:val="00655DCF"/>
    <w:rsid w:val="0067314E"/>
    <w:rsid w:val="006C6E41"/>
    <w:rsid w:val="006E5189"/>
    <w:rsid w:val="007010FB"/>
    <w:rsid w:val="00771F39"/>
    <w:rsid w:val="00774C64"/>
    <w:rsid w:val="00782A5F"/>
    <w:rsid w:val="00822740"/>
    <w:rsid w:val="00830EEA"/>
    <w:rsid w:val="0083531C"/>
    <w:rsid w:val="00870F23"/>
    <w:rsid w:val="008741F3"/>
    <w:rsid w:val="008C326D"/>
    <w:rsid w:val="00917D44"/>
    <w:rsid w:val="0094241F"/>
    <w:rsid w:val="00A03E7A"/>
    <w:rsid w:val="00A16EF2"/>
    <w:rsid w:val="00A23C05"/>
    <w:rsid w:val="00A56161"/>
    <w:rsid w:val="00AC3E11"/>
    <w:rsid w:val="00AD0682"/>
    <w:rsid w:val="00AD0CF7"/>
    <w:rsid w:val="00B36F30"/>
    <w:rsid w:val="00B438D7"/>
    <w:rsid w:val="00B5553F"/>
    <w:rsid w:val="00B55A53"/>
    <w:rsid w:val="00B9223C"/>
    <w:rsid w:val="00B94324"/>
    <w:rsid w:val="00C33982"/>
    <w:rsid w:val="00C55977"/>
    <w:rsid w:val="00CB2A11"/>
    <w:rsid w:val="00D22EDC"/>
    <w:rsid w:val="00D870AA"/>
    <w:rsid w:val="00DB5554"/>
    <w:rsid w:val="00DC5314"/>
    <w:rsid w:val="00DD3160"/>
    <w:rsid w:val="00DF3BE2"/>
    <w:rsid w:val="00DF75EC"/>
    <w:rsid w:val="00E110DB"/>
    <w:rsid w:val="00E13398"/>
    <w:rsid w:val="00E2761D"/>
    <w:rsid w:val="00E3562A"/>
    <w:rsid w:val="00E41F6A"/>
    <w:rsid w:val="00E63097"/>
    <w:rsid w:val="00E631E2"/>
    <w:rsid w:val="00E74439"/>
    <w:rsid w:val="00E97A81"/>
    <w:rsid w:val="00F1541D"/>
    <w:rsid w:val="00F31665"/>
    <w:rsid w:val="00F754C9"/>
    <w:rsid w:val="00FB5BBA"/>
    <w:rsid w:val="00FC15C4"/>
    <w:rsid w:val="00FC58F1"/>
    <w:rsid w:val="00FF54BF"/>
    <w:rsid w:val="00FF6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04E781"/>
  <w15:docId w15:val="{2570A534-36C9-473C-BE31-B4AC84CD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rFonts w:eastAsia="Times New Roman"/>
      <w:position w:val="-1"/>
      <w:lang w:val="en-US"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2">
    <w:name w:val="List 2"/>
    <w:basedOn w:val="Normal"/>
    <w:pPr>
      <w:ind w:left="566" w:hanging="283"/>
    </w:pPr>
    <w:rPr>
      <w:rFonts w:ascii="Times New Roman" w:hAnsi="Times New Roman"/>
      <w:sz w:val="24"/>
      <w:lang w:val="en-GB"/>
    </w:rPr>
  </w:style>
  <w:style w:type="paragraph" w:styleId="Subtitle">
    <w:name w:val="Subtitle"/>
    <w:basedOn w:val="Normal"/>
    <w:pPr>
      <w:spacing w:after="60"/>
      <w:jc w:val="center"/>
    </w:pPr>
    <w:rPr>
      <w:rFonts w:eastAsia="Arial"/>
      <w:sz w:val="24"/>
      <w:szCs w:val="24"/>
    </w:rPr>
  </w:style>
  <w:style w:type="character" w:customStyle="1" w:styleId="SubtitleChar">
    <w:name w:val="Subtitle Char"/>
    <w:rPr>
      <w:rFonts w:ascii="Arial" w:eastAsia="Times New Roman" w:hAnsi="Arial" w:cs="Times New Roman"/>
      <w:w w:val="100"/>
      <w:position w:val="-1"/>
      <w:szCs w:val="20"/>
      <w:effect w:val="none"/>
      <w:vertAlign w:val="baseline"/>
      <w:cs w:val="0"/>
      <w:em w:val="none"/>
      <w:lang w:val="en-GB"/>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jc w:val="both"/>
    </w:pPr>
    <w:rPr>
      <w:sz w:val="22"/>
      <w:lang w:val="lv-LV"/>
    </w:rPr>
  </w:style>
  <w:style w:type="character" w:customStyle="1" w:styleId="BodyTextChar">
    <w:name w:val="Body Text Char"/>
    <w:rPr>
      <w:rFonts w:ascii="Arial" w:eastAsia="Times New Roman" w:hAnsi="Arial" w:cs="Times New Roman"/>
      <w:snapToGrid/>
      <w:w w:val="100"/>
      <w:position w:val="-1"/>
      <w:sz w:val="22"/>
      <w:szCs w:val="20"/>
      <w:effect w:val="none"/>
      <w:vertAlign w:val="baseline"/>
      <w:cs w:val="0"/>
      <w:em w:val="none"/>
    </w:rPr>
  </w:style>
  <w:style w:type="paragraph" w:styleId="Footer">
    <w:name w:val="footer"/>
    <w:basedOn w:val="Normal"/>
  </w:style>
  <w:style w:type="character" w:customStyle="1" w:styleId="FooterChar">
    <w:name w:val="Footer Char"/>
    <w:rPr>
      <w:rFonts w:ascii="Arial" w:eastAsia="Times New Roman" w:hAnsi="Arial" w:cs="Times New Roman"/>
      <w:w w:val="100"/>
      <w:position w:val="-1"/>
      <w:sz w:val="20"/>
      <w:szCs w:val="20"/>
      <w:effect w:val="none"/>
      <w:vertAlign w:val="baseline"/>
      <w:cs w:val="0"/>
      <w:em w:val="none"/>
      <w:lang w:val="en-US"/>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lang w:val="en-US"/>
    </w:rPr>
  </w:style>
  <w:style w:type="paragraph" w:styleId="ListParagraph">
    <w:name w:val="List Paragraph"/>
    <w:basedOn w:val="Normal"/>
    <w:pPr>
      <w:ind w:left="720"/>
      <w:contextualSpacing/>
    </w:pPr>
  </w:style>
  <w:style w:type="character" w:customStyle="1" w:styleId="st">
    <w:name w:val="st"/>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style>
  <w:style w:type="character" w:customStyle="1" w:styleId="CommentTextChar">
    <w:name w:val="Comment Text Char"/>
    <w:rPr>
      <w:rFonts w:ascii="Arial" w:eastAsia="Times New Roman" w:hAnsi="Arial" w:cs="Times New Roman"/>
      <w:w w:val="100"/>
      <w:position w:val="-1"/>
      <w:sz w:val="20"/>
      <w:szCs w:val="20"/>
      <w:effect w:val="none"/>
      <w:vertAlign w:val="baseline"/>
      <w:cs w:val="0"/>
      <w:em w:val="none"/>
      <w:lang w:val="en-US"/>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ial" w:eastAsia="Times New Roman" w:hAnsi="Arial" w:cs="Times New Roman"/>
      <w:b/>
      <w:bCs/>
      <w:w w:val="100"/>
      <w:position w:val="-1"/>
      <w:sz w:val="20"/>
      <w:szCs w:val="20"/>
      <w:effect w:val="none"/>
      <w:vertAlign w:val="baseline"/>
      <w:cs w:val="0"/>
      <w:em w:val="none"/>
      <w:lang w:val="en-US"/>
    </w:rPr>
  </w:style>
  <w:style w:type="table" w:customStyle="1" w:styleId="a">
    <w:basedOn w:val="TableNormal"/>
    <w:tblPr>
      <w:tblStyleRowBandSize w:val="1"/>
      <w:tblStyleColBandSize w:val="1"/>
    </w:tblPr>
  </w:style>
  <w:style w:type="character" w:styleId="FollowedHyperlink">
    <w:name w:val="FollowedHyperlink"/>
    <w:basedOn w:val="DefaultParagraphFont"/>
    <w:uiPriority w:val="99"/>
    <w:semiHidden/>
    <w:unhideWhenUsed/>
    <w:rsid w:val="002C144E"/>
    <w:rPr>
      <w:color w:val="800080" w:themeColor="followedHyperlink"/>
      <w:u w:val="single"/>
    </w:rPr>
  </w:style>
  <w:style w:type="paragraph" w:styleId="Header">
    <w:name w:val="header"/>
    <w:basedOn w:val="Normal"/>
    <w:link w:val="HeaderChar"/>
    <w:uiPriority w:val="99"/>
    <w:unhideWhenUsed/>
    <w:rsid w:val="003F548E"/>
    <w:pPr>
      <w:tabs>
        <w:tab w:val="center" w:pos="4153"/>
        <w:tab w:val="right" w:pos="8306"/>
      </w:tabs>
      <w:spacing w:line="240" w:lineRule="auto"/>
    </w:pPr>
  </w:style>
  <w:style w:type="character" w:customStyle="1" w:styleId="HeaderChar">
    <w:name w:val="Header Char"/>
    <w:basedOn w:val="DefaultParagraphFont"/>
    <w:link w:val="Header"/>
    <w:uiPriority w:val="99"/>
    <w:rsid w:val="003F548E"/>
    <w:rPr>
      <w:rFonts w:eastAsia="Times New Roman"/>
      <w:position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889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bi@turiba.lv"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turiba.lv/lv/augstskola/biznesa-inkubato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bi@turiba.lv" TargetMode="External"/><Relationship Id="rId20" Type="http://schemas.openxmlformats.org/officeDocument/2006/relationships/hyperlink" Target="mailto:bi@turib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bi@turiba.l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yperlink" Target="mailto:Linda.Mezecka@turiba.l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turiba.lv/lv/augstskola/biznesa-inkubator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IEO9eerEduhOvqc1ol14lls2A==">AMUW2mUzAWr6iJ90MCX5l2PHEwyNHmBrl4a1pPWR5neLWs43VIb28JMHKplkn7lpEVPA/GLguATVcIFfe3vHft+BrMUa1yICTd/aaHBwjYQcFaYOV2zNgqo=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D57BD4-01DC-4D7C-A6CE-8B2928DE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5325</Words>
  <Characters>3036</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Renate Rutenberga</cp:lastModifiedBy>
  <cp:revision>30</cp:revision>
  <dcterms:created xsi:type="dcterms:W3CDTF">2022-07-28T09:59:00Z</dcterms:created>
  <dcterms:modified xsi:type="dcterms:W3CDTF">2022-08-18T11:03:00Z</dcterms:modified>
</cp:coreProperties>
</file>