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2C" w:rsidRPr="0049692C" w:rsidRDefault="0049692C" w:rsidP="0049692C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lv-LV"/>
        </w:rPr>
      </w:pPr>
      <w:r w:rsidRPr="0049692C">
        <w:rPr>
          <w:rFonts w:ascii="Arial" w:eastAsia="Times New Roman" w:hAnsi="Arial" w:cs="Arial"/>
          <w:b/>
          <w:color w:val="000000"/>
          <w:sz w:val="21"/>
          <w:szCs w:val="21"/>
          <w:lang w:eastAsia="lv-LV"/>
        </w:rPr>
        <w:t>Iekļaušanas politika Erasmus+ mobilitātes pasākumiem</w:t>
      </w:r>
    </w:p>
    <w:p w:rsidR="0049692C" w:rsidRPr="0049692C" w:rsidRDefault="0049692C" w:rsidP="0049692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49692C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Politikas mērķis ir novēršamo šķēršļu kopums*, kas pastiprina iekļaušanas un daudzveidības dimensiju Erasmus+ programmā, veicinot vieglāku piekļuvi finansējumam, ļaujot to sasniegt lielākam skaitam dalībnieku ar ierobežotām iespējām, veicina vienlīdzīgu iespēju un iekļaušanu, daudzveidību un taisnīgumu.</w:t>
      </w:r>
    </w:p>
    <w:p w:rsidR="0049692C" w:rsidRPr="0049692C" w:rsidRDefault="0049692C" w:rsidP="0049692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49692C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Politika attiecas uz ienākušajiem un izejošajiem studentiem AII.</w:t>
      </w:r>
    </w:p>
    <w:p w:rsidR="0049692C" w:rsidRPr="0049692C" w:rsidRDefault="0049692C" w:rsidP="0049692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49692C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lv-LV"/>
        </w:rPr>
        <w:t>Erasmus+</w:t>
      </w:r>
      <w:r w:rsidRPr="0049692C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 programmā iekļaušanas un daudzveidības principus nodrošina šādi pasākumi:</w:t>
      </w:r>
    </w:p>
    <w:p w:rsidR="0049692C" w:rsidRPr="0049692C" w:rsidRDefault="0049692C" w:rsidP="0049692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49692C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papildu finansiālais atbalsts personām ar ierobežotām iespējām;</w:t>
      </w:r>
    </w:p>
    <w:p w:rsidR="0049692C" w:rsidRPr="0049692C" w:rsidRDefault="0049692C" w:rsidP="0049692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49692C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īpaši atbalsta pasākumi visos projekta posmos (sagatavošanas vizītes, valodas apguves atbalsts, papildu uzraudzības pasākumi);</w:t>
      </w:r>
    </w:p>
    <w:p w:rsidR="0049692C" w:rsidRPr="0049692C" w:rsidRDefault="0049692C" w:rsidP="0049692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49692C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papildu atbalsts organizācijām, kas iesaistītas ar iekļaušanas jautājumiem saistītos projektos (papildu finansējums kapacitātes stiprināšanai, mācību un tīklošanās aktivitātes iekļaušanas tēmā);</w:t>
      </w:r>
    </w:p>
    <w:p w:rsidR="0049692C" w:rsidRPr="0049692C" w:rsidRDefault="0049692C" w:rsidP="0049692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49692C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elastīgi mobilitātes projektu noteikumi formāta un ilguma ziņā (iespēja brīvi kombinēt individuālas vai grupu fiziskās un virtuālās mobilitātes);</w:t>
      </w:r>
    </w:p>
    <w:p w:rsidR="0049692C" w:rsidRPr="0049692C" w:rsidRDefault="0049692C" w:rsidP="0049692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49692C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prioritāte projektu konkursos (prioritāte tiks dota kvalitatīviem projektiem, kuros iesaistīti dalībnieki ar mazāk iespējām un kuros tiek risināti iekļaušanas un daudzveidības jautājumi);</w:t>
      </w:r>
    </w:p>
    <w:p w:rsidR="0049692C" w:rsidRPr="0049692C" w:rsidRDefault="0049692C" w:rsidP="0049692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49692C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skaidrāka komunikācijas un atskaišu sistēma (lietotājiem draudzīga, viegli uztverama informācija dažādās valodās, atskaišu sistēmas vienkāršošana).</w:t>
      </w:r>
    </w:p>
    <w:p w:rsidR="0049692C" w:rsidRPr="0049692C" w:rsidRDefault="0049692C" w:rsidP="0049692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49692C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Individuālā atbalsta piemaksa (top-</w:t>
      </w:r>
      <w:proofErr w:type="spellStart"/>
      <w:r w:rsidRPr="0049692C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up</w:t>
      </w:r>
      <w:proofErr w:type="spellEnd"/>
      <w:r w:rsidRPr="0049692C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) studentiem un neseniem absolventiem, kuriem ir mazāk iespēju (sociālie, ekonomiskie, ģeogrāfiskie šķēršļi) – 250 EUR/mēnesī ilgtermiņa mobilitātes gadījumā un 100 EUR vai 150 EUR par visu mobilitātes periodu īstermiņa mobilitātes gadījumā (atkarībā no mobilitātes ilguma)</w:t>
      </w:r>
    </w:p>
    <w:tbl>
      <w:tblPr>
        <w:tblW w:w="14100" w:type="dxa"/>
        <w:tblBorders>
          <w:top w:val="single" w:sz="6" w:space="0" w:color="EBEBEB"/>
          <w:left w:val="single" w:sz="6" w:space="0" w:color="EBEBE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8"/>
        <w:gridCol w:w="7992"/>
        <w:gridCol w:w="3190"/>
      </w:tblGrid>
      <w:tr w:rsidR="0049692C" w:rsidRPr="0049692C" w:rsidTr="0049692C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9692C" w:rsidRPr="0049692C" w:rsidRDefault="0049692C" w:rsidP="0049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692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Novēršamā šķēršļa veids*</w:t>
            </w:r>
            <w:r w:rsidRPr="004969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9692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personu ar mazāk iespējām un/vai īpašām vajadzībām pilnvērtīgai iesaistei un dalībai </w:t>
            </w:r>
            <w:r w:rsidRPr="0049692C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lv-LV"/>
              </w:rPr>
              <w:t>Erasmus+</w:t>
            </w:r>
            <w:r w:rsidRPr="0049692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 mācību mobilitāšu un sadarbības projektu aktivitātēs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9692C" w:rsidRPr="0049692C" w:rsidRDefault="0049692C" w:rsidP="0049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692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Sasniedzamie kvalitatīvie rādītāji</w:t>
            </w:r>
          </w:p>
        </w:tc>
      </w:tr>
      <w:tr w:rsidR="0049692C" w:rsidRPr="0049692C" w:rsidTr="0049692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9692C" w:rsidRPr="0049692C" w:rsidRDefault="0049692C" w:rsidP="0049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69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(1) Invaliditāte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9692C" w:rsidRPr="0049692C" w:rsidRDefault="0049692C" w:rsidP="0049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69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fiziski, garīgi, intelektuāli vai maņu traucējumi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9692C" w:rsidRPr="0049692C" w:rsidRDefault="0049692C" w:rsidP="0049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69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elastīgi mobilitātes projektu noteikumi formāta un ilguma ziņā</w:t>
            </w:r>
          </w:p>
        </w:tc>
      </w:tr>
      <w:tr w:rsidR="0049692C" w:rsidRPr="0049692C" w:rsidTr="0049692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9692C" w:rsidRPr="0049692C" w:rsidRDefault="0049692C" w:rsidP="0049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69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(2) Veselības problēmas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9692C" w:rsidRPr="0049692C" w:rsidRDefault="0049692C" w:rsidP="0049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69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traucējumi, tostarp smagas slimības; hroniska saslimšana vai jebkāda ar fizisko vai garīgo veselību saistīta situācija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9692C" w:rsidRPr="0049692C" w:rsidRDefault="0049692C" w:rsidP="0049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69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specifiska apdrošināšana</w:t>
            </w:r>
          </w:p>
        </w:tc>
      </w:tr>
      <w:tr w:rsidR="0049692C" w:rsidRPr="0049692C" w:rsidTr="0049692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9692C" w:rsidRPr="0049692C" w:rsidRDefault="0049692C" w:rsidP="0049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69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(3) Šķēršļi, kas saistīti ar izglītības un mācību sistēmām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9692C" w:rsidRPr="0049692C" w:rsidRDefault="0049692C" w:rsidP="0049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69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sarežģīti gūt rezultātus izglītības un mācību sistēmās; izglītību vai mācības priekšlaicīgi pārtraukušie; jaunieši, kas nemācās, nestrādā un neapgūst arodu; mazkvalificēti pieaugušie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9692C" w:rsidRPr="0049692C" w:rsidRDefault="0049692C" w:rsidP="0049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69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Erasmus </w:t>
            </w:r>
            <w:proofErr w:type="spellStart"/>
            <w:r w:rsidRPr="004969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Buddy</w:t>
            </w:r>
            <w:proofErr w:type="spellEnd"/>
            <w:r w:rsidRPr="004969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  <w:r w:rsidRPr="004969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–  mācīšanās un tīklošanās atbalsts </w:t>
            </w:r>
          </w:p>
        </w:tc>
      </w:tr>
      <w:tr w:rsidR="0049692C" w:rsidRPr="0049692C" w:rsidTr="0049692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9692C" w:rsidRPr="0049692C" w:rsidRDefault="0049692C" w:rsidP="0049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69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(4) Kultūras atšķirības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9692C" w:rsidRPr="0049692C" w:rsidRDefault="0049692C" w:rsidP="0049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69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cilvēki ar migrantu vai bēgļu pieredzi; kas pieder nacionālo vai etnisko minoritāšu grupām; zīmju valodas lietotāji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9692C" w:rsidRPr="0049692C" w:rsidRDefault="0049692C" w:rsidP="0049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69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papildus valodas apguves atbalsts;</w:t>
            </w:r>
            <w:r w:rsidRPr="004969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– viegli uztverama informācija dažādās valodās</w:t>
            </w:r>
          </w:p>
        </w:tc>
      </w:tr>
      <w:tr w:rsidR="0049692C" w:rsidRPr="0049692C" w:rsidTr="0049692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9692C" w:rsidRPr="0049692C" w:rsidRDefault="0049692C" w:rsidP="0049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69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(5) Sociālie šķēršļi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9692C" w:rsidRPr="0049692C" w:rsidRDefault="0049692C" w:rsidP="0049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69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ierobežota sociālā kompetence; antisociāla vai riskanta uzvedība; sociāli atstumti; iztikas pelnītājs vai bārenis; persona ir dzīvojusi vai pašlaik dzīvo aprūpes iestādē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9692C" w:rsidRPr="0049692C" w:rsidRDefault="0049692C" w:rsidP="0049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69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Top </w:t>
            </w:r>
            <w:proofErr w:type="spellStart"/>
            <w:r w:rsidRPr="004969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up</w:t>
            </w:r>
            <w:proofErr w:type="spellEnd"/>
            <w:r w:rsidRPr="004969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250 EUR mēnesī</w:t>
            </w:r>
          </w:p>
        </w:tc>
      </w:tr>
      <w:tr w:rsidR="0049692C" w:rsidRPr="0049692C" w:rsidTr="0049692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9692C" w:rsidRPr="0049692C" w:rsidRDefault="0049692C" w:rsidP="0049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69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(6) Ekonomiskie šķēršļi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9692C" w:rsidRPr="0049692C" w:rsidRDefault="0049692C" w:rsidP="0049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69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zems dzīves līmenis; zemi ienākumi; nepieciešamība strādāt paralēli mācībām; ilgstošs bezdarbs; nestabila ekonomiskā situācija vai nabadzība; kļūšana par bezpajumtnieku; parādi vai finansiāla rakstura problēmas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9692C" w:rsidRPr="0049692C" w:rsidRDefault="0049692C" w:rsidP="0049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69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Top </w:t>
            </w:r>
            <w:proofErr w:type="spellStart"/>
            <w:r w:rsidRPr="004969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up</w:t>
            </w:r>
            <w:proofErr w:type="spellEnd"/>
            <w:r w:rsidRPr="004969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250 EUR mēnesī</w:t>
            </w:r>
          </w:p>
        </w:tc>
      </w:tr>
      <w:tr w:rsidR="0049692C" w:rsidRPr="0049692C" w:rsidTr="0049692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9692C" w:rsidRPr="0049692C" w:rsidRDefault="0049692C" w:rsidP="0049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69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(7) Šķēršļi, kas saistīti ar diskrimināciju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9692C" w:rsidRPr="0049692C" w:rsidRDefault="0049692C" w:rsidP="0049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69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diskriminācija, kas saistīta ar dzimumu, vecumu, etnisko izcelsmi, reliģisko piederību, uzskatiem, seksuālo orientāciju, invaliditāti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9692C" w:rsidRPr="0049692C" w:rsidRDefault="0049692C" w:rsidP="0049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69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Top </w:t>
            </w:r>
            <w:proofErr w:type="spellStart"/>
            <w:r w:rsidRPr="004969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up</w:t>
            </w:r>
            <w:proofErr w:type="spellEnd"/>
            <w:r w:rsidRPr="004969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250 EUR mēnesī</w:t>
            </w:r>
          </w:p>
        </w:tc>
      </w:tr>
      <w:tr w:rsidR="0049692C" w:rsidRPr="0049692C" w:rsidTr="0049692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9692C" w:rsidRPr="0049692C" w:rsidRDefault="0049692C" w:rsidP="0049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69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(8) Ģeogrāfiskie šķēršļi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9692C" w:rsidRPr="0049692C" w:rsidRDefault="0049692C" w:rsidP="0049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69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no attāliem vai lauku reģioniem, kuros ir mazāk attīstīta pakalpojumu infrastruktūra; ierobežots sabiedriskais transports; nepietiekami pakalpojumi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9692C" w:rsidRPr="0049692C" w:rsidRDefault="0049692C" w:rsidP="0049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69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Top </w:t>
            </w:r>
            <w:proofErr w:type="spellStart"/>
            <w:r w:rsidRPr="004969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up</w:t>
            </w:r>
            <w:proofErr w:type="spellEnd"/>
            <w:r w:rsidRPr="004969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250 EUR mēnesī</w:t>
            </w:r>
          </w:p>
        </w:tc>
      </w:tr>
    </w:tbl>
    <w:p w:rsidR="000A3B7A" w:rsidRDefault="000A3B7A">
      <w:bookmarkStart w:id="0" w:name="_GoBack"/>
      <w:bookmarkEnd w:id="0"/>
    </w:p>
    <w:sectPr w:rsidR="000A3B7A" w:rsidSect="0049692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E682E"/>
    <w:multiLevelType w:val="multilevel"/>
    <w:tmpl w:val="FE1AB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2C"/>
    <w:rsid w:val="000A3B7A"/>
    <w:rsid w:val="0049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15E18D-09CE-4AFB-B3B4-DB282303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49692C"/>
    <w:rPr>
      <w:i/>
      <w:iCs/>
    </w:rPr>
  </w:style>
  <w:style w:type="character" w:styleId="Strong">
    <w:name w:val="Strong"/>
    <w:basedOn w:val="DefaultParagraphFont"/>
    <w:uiPriority w:val="22"/>
    <w:qFormat/>
    <w:rsid w:val="00496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2303</Words>
  <Characters>1313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Imants Bergs</dc:creator>
  <cp:keywords/>
  <dc:description/>
  <cp:lastModifiedBy>Imants Bergs</cp:lastModifiedBy>
  <cp:revision>1</cp:revision>
  <dcterms:created xsi:type="dcterms:W3CDTF">2023-11-29T08:37:00Z</dcterms:created>
  <dcterms:modified xsi:type="dcterms:W3CDTF">2023-11-29T08:39:00Z</dcterms:modified>
</cp:coreProperties>
</file>